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厦门大学</w:t>
      </w:r>
      <w:proofErr w:type="gramStart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嘉庚学院校</w:t>
      </w:r>
      <w:proofErr w:type="gramEnd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企合作创新平台科研工作量核算单</w:t>
      </w:r>
    </w:p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（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 -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2019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学年）</w:t>
      </w:r>
    </w:p>
    <w:p w:rsidR="00BF408B" w:rsidRPr="00BF408B" w:rsidRDefault="00BF408B" w:rsidP="00BF408B">
      <w:pPr>
        <w:ind w:firstLineChars="100" w:firstLine="240"/>
        <w:jc w:val="center"/>
        <w:rPr>
          <w:sz w:val="24"/>
          <w:szCs w:val="24"/>
        </w:rPr>
      </w:pPr>
    </w:p>
    <w:p w:rsidR="00BF408B" w:rsidRDefault="00BF408B"/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89"/>
        <w:gridCol w:w="2190"/>
        <w:gridCol w:w="1296"/>
      </w:tblGrid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5675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平台科研工作量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实际到账金额（万元）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设备金额（万元）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合计金额（万元）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3F06B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</w:t>
            </w:r>
            <w:r w:rsidR="003F06B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-201</w:t>
            </w:r>
            <w:r w:rsidR="003F06B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学年预留科研工作量分数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3F06B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</w:t>
            </w:r>
            <w:r w:rsidR="003F06B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-201</w:t>
            </w:r>
            <w:r w:rsidR="003F06B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学年科研工作量总分数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科研工作量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具体分配方案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347F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</w:t>
            </w:r>
            <w:r w:rsidR="00347FF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考核系数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9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3F06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预留至201</w:t>
            </w:r>
            <w:r w:rsidR="003F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 w:rsidR="003F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学年科研工作量分数：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020A5" w:rsidRPr="00DE1151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平台负责人：                财务部：              资产与后勤管理部：   </w:t>
      </w:r>
    </w:p>
    <w:p w:rsidR="00C020A5" w:rsidRPr="00BF408B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</w:p>
    <w:p w:rsidR="008105B6" w:rsidRPr="00C020A5" w:rsidRDefault="00C020A5" w:rsidP="00C020A5">
      <w:r w:rsidRPr="00BF408B">
        <w:rPr>
          <w:rFonts w:ascii="宋体" w:hAnsi="宋体" w:cs="宋体" w:hint="eastAsia"/>
          <w:color w:val="000000"/>
          <w:kern w:val="0"/>
          <w:szCs w:val="21"/>
        </w:rPr>
        <w:t>校企合作创新平台服务办公室：                      学校领导：</w:t>
      </w:r>
    </w:p>
    <w:sectPr w:rsidR="008105B6" w:rsidRPr="00C0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2C" w:rsidRDefault="0079442C" w:rsidP="00BF408B">
      <w:r>
        <w:separator/>
      </w:r>
    </w:p>
  </w:endnote>
  <w:endnote w:type="continuationSeparator" w:id="0">
    <w:p w:rsidR="0079442C" w:rsidRDefault="0079442C" w:rsidP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2C" w:rsidRDefault="0079442C" w:rsidP="00BF408B">
      <w:r>
        <w:separator/>
      </w:r>
    </w:p>
  </w:footnote>
  <w:footnote w:type="continuationSeparator" w:id="0">
    <w:p w:rsidR="0079442C" w:rsidRDefault="0079442C" w:rsidP="00B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D"/>
    <w:rsid w:val="00347FFA"/>
    <w:rsid w:val="003F06B1"/>
    <w:rsid w:val="0079442C"/>
    <w:rsid w:val="008053CE"/>
    <w:rsid w:val="008105B6"/>
    <w:rsid w:val="009D1EFA"/>
    <w:rsid w:val="00AC424D"/>
    <w:rsid w:val="00B40609"/>
    <w:rsid w:val="00B425DC"/>
    <w:rsid w:val="00BF408B"/>
    <w:rsid w:val="00C020A5"/>
    <w:rsid w:val="00DE1151"/>
    <w:rsid w:val="00E307C8"/>
    <w:rsid w:val="00E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8C87-E739-4700-A849-EED25E71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>厦门大学嘉庚学院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2018-07-02T07:16:00Z</dcterms:created>
  <dcterms:modified xsi:type="dcterms:W3CDTF">2019-07-08T02:18:00Z</dcterms:modified>
</cp:coreProperties>
</file>