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1A" w:rsidRPr="00B3506C" w:rsidRDefault="00ED611A" w:rsidP="00ED611A">
      <w:pPr>
        <w:spacing w:line="312" w:lineRule="auto"/>
        <w:ind w:firstLine="240"/>
        <w:jc w:val="left"/>
        <w:rPr>
          <w:b/>
          <w:bCs/>
          <w:sz w:val="24"/>
        </w:rPr>
      </w:pPr>
      <w:r w:rsidRPr="00B3506C">
        <w:rPr>
          <w:rFonts w:hAnsi="宋体"/>
          <w:b/>
          <w:bCs/>
          <w:sz w:val="24"/>
        </w:rPr>
        <w:t>附件</w:t>
      </w:r>
      <w:r>
        <w:rPr>
          <w:rFonts w:hint="eastAsia"/>
          <w:b/>
          <w:bCs/>
          <w:sz w:val="24"/>
        </w:rPr>
        <w:t>2</w:t>
      </w:r>
      <w:r w:rsidRPr="00B3506C">
        <w:rPr>
          <w:rFonts w:hAnsi="宋体"/>
          <w:b/>
          <w:bCs/>
          <w:sz w:val="24"/>
        </w:rPr>
        <w:t>、福建省科学技术厅</w:t>
      </w:r>
      <w:r w:rsidRPr="00B3506C">
        <w:rPr>
          <w:b/>
          <w:bCs/>
          <w:sz w:val="24"/>
        </w:rPr>
        <w:t>201</w:t>
      </w:r>
      <w:r>
        <w:rPr>
          <w:rFonts w:hint="eastAsia"/>
          <w:b/>
          <w:bCs/>
          <w:sz w:val="24"/>
        </w:rPr>
        <w:t>9</w:t>
      </w:r>
      <w:r w:rsidRPr="00B3506C">
        <w:rPr>
          <w:rFonts w:hAnsi="宋体"/>
          <w:b/>
          <w:bCs/>
          <w:sz w:val="24"/>
        </w:rPr>
        <w:t>年度自然科学基金项目申报指南</w:t>
      </w:r>
    </w:p>
    <w:p w:rsidR="00ED611A" w:rsidRPr="00AA639E" w:rsidRDefault="00ED611A" w:rsidP="00AA639E">
      <w:pPr>
        <w:ind w:firstLineChars="150" w:firstLine="361"/>
        <w:jc w:val="left"/>
        <w:rPr>
          <w:rFonts w:hint="eastAsia"/>
          <w:b/>
          <w:sz w:val="24"/>
        </w:rPr>
      </w:pPr>
      <w:r w:rsidRPr="00AA639E">
        <w:rPr>
          <w:rFonts w:hint="eastAsia"/>
          <w:b/>
          <w:sz w:val="24"/>
        </w:rPr>
        <w:t>一、重点支持方向</w:t>
      </w:r>
    </w:p>
    <w:p w:rsidR="00ED611A" w:rsidRPr="00B6025A" w:rsidRDefault="00ED611A" w:rsidP="00ED611A">
      <w:pPr>
        <w:widowControl/>
        <w:ind w:firstLineChars="200" w:firstLine="480"/>
        <w:jc w:val="left"/>
        <w:rPr>
          <w:kern w:val="0"/>
          <w:sz w:val="24"/>
        </w:rPr>
      </w:pPr>
      <w:r w:rsidRPr="00B6025A">
        <w:rPr>
          <w:kern w:val="0"/>
          <w:sz w:val="24"/>
        </w:rPr>
        <w:t>省自然科学基金重点资助围绕我省科技、经济和社会发展开展的基础研究和应用基础研究，以应用基础研究为主。</w:t>
      </w:r>
    </w:p>
    <w:p w:rsidR="00ED611A" w:rsidRPr="00B6025A" w:rsidRDefault="00ED611A" w:rsidP="00ED611A">
      <w:pPr>
        <w:ind w:firstLineChars="200" w:firstLine="480"/>
        <w:jc w:val="left"/>
        <w:rPr>
          <w:kern w:val="0"/>
          <w:sz w:val="24"/>
        </w:rPr>
      </w:pPr>
      <w:r w:rsidRPr="00B6025A">
        <w:rPr>
          <w:kern w:val="0"/>
          <w:sz w:val="24"/>
        </w:rPr>
        <w:t>2019</w:t>
      </w:r>
      <w:r w:rsidRPr="00B6025A">
        <w:rPr>
          <w:kern w:val="0"/>
          <w:sz w:val="24"/>
        </w:rPr>
        <w:t>年度省自然科学基金项目分为</w:t>
      </w:r>
      <w:r w:rsidRPr="00B6025A">
        <w:rPr>
          <w:kern w:val="0"/>
          <w:sz w:val="24"/>
        </w:rPr>
        <w:t>4</w:t>
      </w:r>
      <w:r w:rsidRPr="00B6025A">
        <w:rPr>
          <w:kern w:val="0"/>
          <w:sz w:val="24"/>
        </w:rPr>
        <w:t>类：面上项目、青年创新项目（以下简称</w:t>
      </w:r>
      <w:r w:rsidRPr="00B6025A">
        <w:rPr>
          <w:kern w:val="0"/>
          <w:sz w:val="24"/>
        </w:rPr>
        <w:t>“</w:t>
      </w:r>
      <w:r w:rsidRPr="00B6025A">
        <w:rPr>
          <w:kern w:val="0"/>
          <w:sz w:val="24"/>
        </w:rPr>
        <w:t>青创项目</w:t>
      </w:r>
      <w:r w:rsidRPr="00B6025A">
        <w:rPr>
          <w:kern w:val="0"/>
          <w:sz w:val="24"/>
        </w:rPr>
        <w:t>”</w:t>
      </w:r>
      <w:r w:rsidRPr="00B6025A">
        <w:rPr>
          <w:kern w:val="0"/>
          <w:sz w:val="24"/>
        </w:rPr>
        <w:t>）、杰出青年项目（以下简称</w:t>
      </w:r>
      <w:r w:rsidRPr="00B6025A">
        <w:rPr>
          <w:kern w:val="0"/>
          <w:sz w:val="24"/>
        </w:rPr>
        <w:t>“</w:t>
      </w:r>
      <w:r w:rsidRPr="00B6025A">
        <w:rPr>
          <w:kern w:val="0"/>
          <w:sz w:val="24"/>
        </w:rPr>
        <w:t>杰青项目</w:t>
      </w:r>
      <w:r w:rsidRPr="00B6025A">
        <w:rPr>
          <w:kern w:val="0"/>
          <w:sz w:val="24"/>
        </w:rPr>
        <w:t>”</w:t>
      </w:r>
      <w:r w:rsidRPr="00B6025A">
        <w:rPr>
          <w:kern w:val="0"/>
          <w:sz w:val="24"/>
        </w:rPr>
        <w:t>）、重点项目。其中</w:t>
      </w:r>
      <w:r w:rsidRPr="00B6025A">
        <w:rPr>
          <w:kern w:val="0"/>
          <w:sz w:val="24"/>
        </w:rPr>
        <w:t>“</w:t>
      </w:r>
      <w:r w:rsidRPr="00B6025A">
        <w:rPr>
          <w:kern w:val="0"/>
          <w:sz w:val="24"/>
        </w:rPr>
        <w:t>重点项目</w:t>
      </w:r>
      <w:r w:rsidRPr="00B6025A">
        <w:rPr>
          <w:kern w:val="0"/>
          <w:sz w:val="24"/>
        </w:rPr>
        <w:t>”</w:t>
      </w:r>
      <w:r w:rsidRPr="00B6025A">
        <w:rPr>
          <w:kern w:val="0"/>
          <w:sz w:val="24"/>
        </w:rPr>
        <w:t>是新增</w:t>
      </w:r>
      <w:r w:rsidRPr="00B6025A">
        <w:rPr>
          <w:color w:val="000000"/>
          <w:kern w:val="0"/>
          <w:sz w:val="24"/>
        </w:rPr>
        <w:t>的项目类别</w:t>
      </w:r>
      <w:r w:rsidRPr="00B6025A">
        <w:rPr>
          <w:kern w:val="0"/>
          <w:sz w:val="24"/>
        </w:rPr>
        <w:t>。</w:t>
      </w:r>
    </w:p>
    <w:p w:rsidR="00ED611A" w:rsidRDefault="00ED611A" w:rsidP="00ED611A">
      <w:pPr>
        <w:ind w:firstLineChars="200" w:firstLine="480"/>
        <w:jc w:val="left"/>
        <w:rPr>
          <w:rFonts w:hint="eastAsia"/>
          <w:kern w:val="0"/>
          <w:sz w:val="24"/>
        </w:rPr>
      </w:pPr>
      <w:r w:rsidRPr="00B6025A">
        <w:rPr>
          <w:kern w:val="0"/>
          <w:sz w:val="24"/>
        </w:rPr>
        <w:t>为鼓励社会力量投入基础研究，多渠道筹集研究经费，</w:t>
      </w:r>
      <w:r w:rsidRPr="00B6025A">
        <w:rPr>
          <w:kern w:val="0"/>
          <w:sz w:val="24"/>
        </w:rPr>
        <w:t>2019</w:t>
      </w:r>
      <w:r w:rsidRPr="00B6025A">
        <w:rPr>
          <w:kern w:val="0"/>
          <w:sz w:val="24"/>
        </w:rPr>
        <w:t>年继续在我省</w:t>
      </w:r>
      <w:r w:rsidRPr="00B6025A">
        <w:rPr>
          <w:kern w:val="0"/>
          <w:sz w:val="24"/>
        </w:rPr>
        <w:t>21</w:t>
      </w:r>
      <w:r w:rsidRPr="00B6025A">
        <w:rPr>
          <w:kern w:val="0"/>
          <w:sz w:val="24"/>
        </w:rPr>
        <w:t>家三甲医院和</w:t>
      </w:r>
      <w:r w:rsidRPr="00B6025A">
        <w:rPr>
          <w:kern w:val="0"/>
          <w:sz w:val="24"/>
        </w:rPr>
        <w:t>18</w:t>
      </w:r>
      <w:r w:rsidRPr="00B6025A">
        <w:rPr>
          <w:kern w:val="0"/>
          <w:sz w:val="24"/>
        </w:rPr>
        <w:t>所省属本科高校开展卫生行业、高校联合资助资金面上项目试点。</w:t>
      </w:r>
    </w:p>
    <w:p w:rsidR="00ED611A" w:rsidRPr="00B6025A" w:rsidRDefault="00ED611A" w:rsidP="00ED611A">
      <w:pPr>
        <w:ind w:firstLineChars="150" w:firstLine="361"/>
        <w:jc w:val="left"/>
        <w:rPr>
          <w:b/>
          <w:sz w:val="24"/>
        </w:rPr>
      </w:pPr>
      <w:r w:rsidRPr="00B6025A">
        <w:rPr>
          <w:b/>
          <w:sz w:val="24"/>
        </w:rPr>
        <w:t>二、重点支持领域</w:t>
      </w:r>
    </w:p>
    <w:p w:rsidR="00ED611A" w:rsidRPr="00B6025A" w:rsidRDefault="00ED611A" w:rsidP="00ED611A">
      <w:pPr>
        <w:widowControl/>
        <w:ind w:firstLineChars="200" w:firstLine="480"/>
        <w:jc w:val="left"/>
        <w:rPr>
          <w:kern w:val="0"/>
          <w:sz w:val="24"/>
        </w:rPr>
      </w:pPr>
      <w:r w:rsidRPr="00B6025A">
        <w:rPr>
          <w:kern w:val="0"/>
          <w:sz w:val="24"/>
        </w:rPr>
        <w:t>（一）数理科学</w:t>
      </w:r>
    </w:p>
    <w:p w:rsidR="00ED611A" w:rsidRPr="00B6025A" w:rsidRDefault="00ED611A" w:rsidP="00ED611A">
      <w:pPr>
        <w:widowControl/>
        <w:ind w:firstLineChars="200" w:firstLine="480"/>
        <w:jc w:val="left"/>
        <w:rPr>
          <w:kern w:val="0"/>
          <w:sz w:val="24"/>
        </w:rPr>
      </w:pPr>
      <w:r w:rsidRPr="00B6025A">
        <w:rPr>
          <w:kern w:val="0"/>
          <w:sz w:val="24"/>
        </w:rPr>
        <w:t>数学、力学、天文学、物理学。</w:t>
      </w:r>
    </w:p>
    <w:p w:rsidR="00ED611A" w:rsidRPr="00B6025A" w:rsidRDefault="00ED611A" w:rsidP="00ED611A">
      <w:pPr>
        <w:widowControl/>
        <w:ind w:firstLineChars="225" w:firstLine="540"/>
        <w:jc w:val="left"/>
        <w:rPr>
          <w:kern w:val="0"/>
          <w:sz w:val="24"/>
        </w:rPr>
      </w:pPr>
      <w:r w:rsidRPr="00B6025A">
        <w:rPr>
          <w:kern w:val="0"/>
          <w:sz w:val="24"/>
        </w:rPr>
        <w:t>（二）化学科学</w:t>
      </w:r>
    </w:p>
    <w:p w:rsidR="00ED611A" w:rsidRPr="00B6025A" w:rsidRDefault="00ED611A" w:rsidP="00ED611A">
      <w:pPr>
        <w:widowControl/>
        <w:ind w:firstLineChars="225" w:firstLine="540"/>
        <w:jc w:val="left"/>
        <w:rPr>
          <w:kern w:val="0"/>
          <w:sz w:val="24"/>
        </w:rPr>
      </w:pPr>
      <w:r w:rsidRPr="00B6025A">
        <w:rPr>
          <w:kern w:val="0"/>
          <w:sz w:val="24"/>
        </w:rPr>
        <w:t>无机化学、有机化学、物理化学、高分子化学、分析化学、化学工程及工业化学、环境化学。</w:t>
      </w:r>
    </w:p>
    <w:p w:rsidR="00ED611A" w:rsidRPr="00B6025A" w:rsidRDefault="00ED611A" w:rsidP="00ED611A">
      <w:pPr>
        <w:widowControl/>
        <w:ind w:firstLineChars="225" w:firstLine="540"/>
        <w:jc w:val="left"/>
        <w:rPr>
          <w:kern w:val="0"/>
          <w:sz w:val="24"/>
        </w:rPr>
      </w:pPr>
      <w:r w:rsidRPr="00B6025A">
        <w:rPr>
          <w:kern w:val="0"/>
          <w:sz w:val="24"/>
        </w:rPr>
        <w:t>（三）生命科学</w:t>
      </w:r>
    </w:p>
    <w:p w:rsidR="00ED611A" w:rsidRPr="00B6025A" w:rsidRDefault="00ED611A" w:rsidP="00ED611A">
      <w:pPr>
        <w:widowControl/>
        <w:ind w:firstLineChars="225" w:firstLine="540"/>
        <w:jc w:val="left"/>
        <w:rPr>
          <w:kern w:val="0"/>
          <w:sz w:val="24"/>
        </w:rPr>
      </w:pPr>
      <w:r w:rsidRPr="00B6025A">
        <w:rPr>
          <w:kern w:val="0"/>
          <w:sz w:val="24"/>
        </w:rPr>
        <w:t>微生物学、植物学、生态学、动物学、生物物理、生物化学与分子生物学、遗传学与生物信息学、细胞生物学、免疫学、神经科学、认知科学与心理学、生物力学与组织工程学、生理学与整合生物学、发育生物学与生殖生物学、农学基础与作物学、植物保护学、园艺学与植物营养学、林学、畜牧学与草地科学、兽医学、水产学、食品科学。</w:t>
      </w:r>
    </w:p>
    <w:p w:rsidR="00ED611A" w:rsidRPr="00B6025A" w:rsidRDefault="00ED611A" w:rsidP="00ED611A">
      <w:pPr>
        <w:widowControl/>
        <w:ind w:firstLineChars="225" w:firstLine="540"/>
        <w:jc w:val="left"/>
        <w:rPr>
          <w:kern w:val="0"/>
          <w:sz w:val="24"/>
        </w:rPr>
      </w:pPr>
      <w:r w:rsidRPr="00B6025A">
        <w:rPr>
          <w:kern w:val="0"/>
          <w:sz w:val="24"/>
        </w:rPr>
        <w:t>（四）医学科学</w:t>
      </w:r>
      <w:r w:rsidRPr="00B6025A">
        <w:rPr>
          <w:kern w:val="0"/>
          <w:sz w:val="24"/>
        </w:rPr>
        <w:t xml:space="preserve">                                </w:t>
      </w:r>
    </w:p>
    <w:p w:rsidR="00ED611A" w:rsidRPr="00B6025A" w:rsidRDefault="00ED611A" w:rsidP="00ED611A">
      <w:pPr>
        <w:widowControl/>
        <w:ind w:firstLineChars="225" w:firstLine="540"/>
        <w:jc w:val="left"/>
        <w:rPr>
          <w:kern w:val="0"/>
          <w:sz w:val="24"/>
        </w:rPr>
      </w:pPr>
      <w:r w:rsidRPr="00B6025A">
        <w:rPr>
          <w:kern w:val="0"/>
          <w:sz w:val="24"/>
        </w:rPr>
        <w:t>呼吸系统、循环系统、消化系统、生殖系统</w:t>
      </w:r>
      <w:r w:rsidRPr="00B6025A">
        <w:rPr>
          <w:kern w:val="0"/>
          <w:sz w:val="24"/>
        </w:rPr>
        <w:t>/</w:t>
      </w:r>
      <w:r w:rsidRPr="00B6025A">
        <w:rPr>
          <w:kern w:val="0"/>
          <w:sz w:val="24"/>
        </w:rPr>
        <w:t>围生医学</w:t>
      </w:r>
      <w:r w:rsidRPr="00B6025A">
        <w:rPr>
          <w:kern w:val="0"/>
          <w:sz w:val="24"/>
        </w:rPr>
        <w:t>/</w:t>
      </w:r>
      <w:r w:rsidRPr="00B6025A">
        <w:rPr>
          <w:kern w:val="0"/>
          <w:sz w:val="24"/>
        </w:rPr>
        <w:t>新生儿、泌尿系统、运动系统、内分泌系统</w:t>
      </w:r>
      <w:r w:rsidRPr="00B6025A">
        <w:rPr>
          <w:kern w:val="0"/>
          <w:sz w:val="24"/>
        </w:rPr>
        <w:t>/</w:t>
      </w:r>
      <w:r w:rsidRPr="00B6025A">
        <w:rPr>
          <w:kern w:val="0"/>
          <w:sz w:val="24"/>
        </w:rPr>
        <w:t>代谢和营养支持、血液系统、神经系统和精神疾病、医学免疫学、皮肤及其附属器、眼科学、耳鼻咽喉头</w:t>
      </w:r>
      <w:proofErr w:type="gramStart"/>
      <w:r w:rsidRPr="00B6025A">
        <w:rPr>
          <w:kern w:val="0"/>
          <w:sz w:val="24"/>
        </w:rPr>
        <w:t>颈</w:t>
      </w:r>
      <w:proofErr w:type="gramEnd"/>
      <w:r w:rsidRPr="00B6025A">
        <w:rPr>
          <w:kern w:val="0"/>
          <w:sz w:val="24"/>
        </w:rPr>
        <w:t>科学、口腔</w:t>
      </w:r>
      <w:proofErr w:type="gramStart"/>
      <w:r w:rsidRPr="00B6025A">
        <w:rPr>
          <w:kern w:val="0"/>
          <w:sz w:val="24"/>
        </w:rPr>
        <w:t>颅</w:t>
      </w:r>
      <w:proofErr w:type="gramEnd"/>
      <w:r w:rsidRPr="00B6025A">
        <w:rPr>
          <w:kern w:val="0"/>
          <w:sz w:val="24"/>
        </w:rPr>
        <w:t>颌面科学、急重症医学</w:t>
      </w:r>
      <w:r w:rsidRPr="00B6025A">
        <w:rPr>
          <w:kern w:val="0"/>
          <w:sz w:val="24"/>
        </w:rPr>
        <w:t>/</w:t>
      </w:r>
      <w:r w:rsidRPr="00B6025A">
        <w:rPr>
          <w:kern w:val="0"/>
          <w:sz w:val="24"/>
        </w:rPr>
        <w:t>创伤</w:t>
      </w:r>
      <w:r w:rsidRPr="00B6025A">
        <w:rPr>
          <w:kern w:val="0"/>
          <w:sz w:val="24"/>
        </w:rPr>
        <w:t>/</w:t>
      </w:r>
      <w:r w:rsidRPr="00B6025A">
        <w:rPr>
          <w:kern w:val="0"/>
          <w:sz w:val="24"/>
        </w:rPr>
        <w:t>烧伤</w:t>
      </w:r>
      <w:r w:rsidRPr="00B6025A">
        <w:rPr>
          <w:kern w:val="0"/>
          <w:sz w:val="24"/>
        </w:rPr>
        <w:t>/</w:t>
      </w:r>
      <w:r w:rsidRPr="00B6025A">
        <w:rPr>
          <w:kern w:val="0"/>
          <w:sz w:val="24"/>
        </w:rPr>
        <w:t>整形、肿瘤学、康复医学、影像医学与生物医学工程、医学病原微生物与感染、检验医学、特种医学、放射医学、法医学、地方病学</w:t>
      </w:r>
      <w:r w:rsidRPr="00B6025A">
        <w:rPr>
          <w:kern w:val="0"/>
          <w:sz w:val="24"/>
        </w:rPr>
        <w:t>/</w:t>
      </w:r>
      <w:r w:rsidRPr="00B6025A">
        <w:rPr>
          <w:kern w:val="0"/>
          <w:sz w:val="24"/>
        </w:rPr>
        <w:t>职业病学、老年医学、预防医学、中医学、中药学、中西医结合、药物学、药理学。</w:t>
      </w:r>
    </w:p>
    <w:p w:rsidR="00ED611A" w:rsidRPr="00B6025A" w:rsidRDefault="00ED611A" w:rsidP="00ED611A">
      <w:pPr>
        <w:widowControl/>
        <w:ind w:firstLineChars="225" w:firstLine="540"/>
        <w:jc w:val="left"/>
        <w:rPr>
          <w:kern w:val="0"/>
          <w:sz w:val="24"/>
        </w:rPr>
      </w:pPr>
      <w:r w:rsidRPr="00B6025A">
        <w:rPr>
          <w:kern w:val="0"/>
          <w:sz w:val="24"/>
        </w:rPr>
        <w:t>（五）地球科学</w:t>
      </w:r>
    </w:p>
    <w:p w:rsidR="00ED611A" w:rsidRPr="00B6025A" w:rsidRDefault="00ED611A" w:rsidP="00ED611A">
      <w:pPr>
        <w:widowControl/>
        <w:ind w:firstLineChars="225" w:firstLine="540"/>
        <w:jc w:val="left"/>
        <w:rPr>
          <w:kern w:val="0"/>
          <w:sz w:val="24"/>
        </w:rPr>
      </w:pPr>
      <w:r w:rsidRPr="00B6025A">
        <w:rPr>
          <w:kern w:val="0"/>
          <w:sz w:val="24"/>
        </w:rPr>
        <w:t>地理学、地质学、地球化学、地球物理学和空间物理学、大气科学、海洋科学。</w:t>
      </w:r>
    </w:p>
    <w:p w:rsidR="00ED611A" w:rsidRPr="00B6025A" w:rsidRDefault="00ED611A" w:rsidP="00ED611A">
      <w:pPr>
        <w:widowControl/>
        <w:ind w:firstLineChars="225" w:firstLine="540"/>
        <w:jc w:val="left"/>
        <w:rPr>
          <w:kern w:val="0"/>
          <w:sz w:val="24"/>
        </w:rPr>
      </w:pPr>
      <w:r w:rsidRPr="00B6025A">
        <w:rPr>
          <w:kern w:val="0"/>
          <w:sz w:val="24"/>
        </w:rPr>
        <w:t>（六）工程与材料科学</w:t>
      </w:r>
    </w:p>
    <w:p w:rsidR="00ED611A" w:rsidRPr="00B6025A" w:rsidRDefault="00ED611A" w:rsidP="00ED611A">
      <w:pPr>
        <w:widowControl/>
        <w:ind w:firstLineChars="225" w:firstLine="540"/>
        <w:jc w:val="left"/>
        <w:rPr>
          <w:kern w:val="0"/>
          <w:sz w:val="24"/>
        </w:rPr>
      </w:pPr>
      <w:r w:rsidRPr="00B6025A">
        <w:rPr>
          <w:kern w:val="0"/>
          <w:sz w:val="24"/>
        </w:rPr>
        <w:t>金属材料、无机非金属材料、有机高分子材料、冶金与矿业、机械工程、工程热物理与能源利用、电气科学与工程、建筑环境与结构工程、水利科学与海洋工程、安全生产。</w:t>
      </w:r>
    </w:p>
    <w:p w:rsidR="00ED611A" w:rsidRPr="00B6025A" w:rsidRDefault="00ED611A" w:rsidP="00ED611A">
      <w:pPr>
        <w:widowControl/>
        <w:ind w:firstLineChars="225" w:firstLine="540"/>
        <w:jc w:val="left"/>
        <w:rPr>
          <w:kern w:val="0"/>
          <w:sz w:val="24"/>
        </w:rPr>
      </w:pPr>
      <w:r w:rsidRPr="00B6025A">
        <w:rPr>
          <w:kern w:val="0"/>
          <w:sz w:val="24"/>
        </w:rPr>
        <w:t>（七）信息科学</w:t>
      </w:r>
    </w:p>
    <w:p w:rsidR="00ED611A" w:rsidRPr="00B6025A" w:rsidRDefault="00ED611A" w:rsidP="00ED611A">
      <w:pPr>
        <w:widowControl/>
        <w:ind w:firstLineChars="225" w:firstLine="540"/>
        <w:jc w:val="left"/>
        <w:rPr>
          <w:kern w:val="0"/>
          <w:sz w:val="24"/>
        </w:rPr>
      </w:pPr>
      <w:r w:rsidRPr="00B6025A">
        <w:rPr>
          <w:kern w:val="0"/>
          <w:sz w:val="24"/>
        </w:rPr>
        <w:t>电子学与信息系统、计算机科学、自动化科学、半导体科学与信息器件、光学与光电子学。</w:t>
      </w:r>
    </w:p>
    <w:p w:rsidR="00ED611A" w:rsidRPr="00B6025A" w:rsidRDefault="00ED611A" w:rsidP="00ED611A">
      <w:pPr>
        <w:widowControl/>
        <w:ind w:firstLineChars="225" w:firstLine="540"/>
        <w:jc w:val="left"/>
        <w:rPr>
          <w:kern w:val="0"/>
          <w:sz w:val="24"/>
        </w:rPr>
      </w:pPr>
      <w:r w:rsidRPr="00B6025A">
        <w:rPr>
          <w:kern w:val="0"/>
          <w:sz w:val="24"/>
        </w:rPr>
        <w:t>（八）自然科学领域的管理科学</w:t>
      </w:r>
    </w:p>
    <w:p w:rsidR="00ED611A" w:rsidRPr="00B6025A" w:rsidRDefault="00ED611A" w:rsidP="00ED611A">
      <w:pPr>
        <w:widowControl/>
        <w:ind w:firstLineChars="225" w:firstLine="540"/>
        <w:jc w:val="left"/>
        <w:rPr>
          <w:kern w:val="0"/>
          <w:sz w:val="24"/>
        </w:rPr>
      </w:pPr>
      <w:r w:rsidRPr="00B6025A">
        <w:rPr>
          <w:color w:val="000000"/>
          <w:kern w:val="0"/>
          <w:sz w:val="24"/>
        </w:rPr>
        <w:t>运筹与管理、评价理论与方法、预测理论与方法、管理系统工程、工业工程与管理、管理信息与数据挖掘、数量经济理论与方法、金融工程、会计与审计、技术管理与技术经济、科技计量学与科技评价、资源环境政策与管理。</w:t>
      </w:r>
    </w:p>
    <w:p w:rsidR="00967FEF" w:rsidRDefault="00967FEF" w:rsidP="00ED611A">
      <w:pPr>
        <w:ind w:firstLineChars="200" w:firstLine="482"/>
        <w:jc w:val="left"/>
        <w:rPr>
          <w:rFonts w:hint="eastAsia"/>
          <w:b/>
          <w:sz w:val="24"/>
        </w:rPr>
      </w:pPr>
    </w:p>
    <w:p w:rsidR="00ED611A" w:rsidRPr="00B6025A" w:rsidRDefault="00ED611A" w:rsidP="00ED611A">
      <w:pPr>
        <w:ind w:firstLineChars="200" w:firstLine="482"/>
        <w:jc w:val="left"/>
        <w:rPr>
          <w:b/>
          <w:sz w:val="24"/>
        </w:rPr>
      </w:pPr>
      <w:r w:rsidRPr="00B6025A">
        <w:rPr>
          <w:b/>
          <w:sz w:val="24"/>
        </w:rPr>
        <w:lastRenderedPageBreak/>
        <w:t>三、申报条件和要求</w:t>
      </w:r>
    </w:p>
    <w:p w:rsidR="00ED611A" w:rsidRPr="00B6025A" w:rsidRDefault="00ED611A" w:rsidP="00ED611A">
      <w:pPr>
        <w:ind w:firstLineChars="200" w:firstLine="482"/>
        <w:jc w:val="left"/>
        <w:rPr>
          <w:b/>
          <w:sz w:val="24"/>
        </w:rPr>
      </w:pPr>
      <w:r w:rsidRPr="00B6025A">
        <w:rPr>
          <w:b/>
          <w:sz w:val="24"/>
        </w:rPr>
        <w:t>（一）总体要求</w:t>
      </w:r>
    </w:p>
    <w:p w:rsidR="00ED611A" w:rsidRPr="00B6025A" w:rsidRDefault="00ED611A" w:rsidP="00ED611A">
      <w:pPr>
        <w:ind w:firstLineChars="200" w:firstLine="480"/>
        <w:jc w:val="left"/>
        <w:rPr>
          <w:sz w:val="24"/>
        </w:rPr>
      </w:pPr>
      <w:r w:rsidRPr="00B6025A">
        <w:rPr>
          <w:sz w:val="24"/>
        </w:rPr>
        <w:t>1.</w:t>
      </w:r>
      <w:r w:rsidRPr="00B6025A">
        <w:rPr>
          <w:sz w:val="24"/>
        </w:rPr>
        <w:t>项目申请者只能选择本通知基金项目类别中的一类申报</w:t>
      </w:r>
      <w:r w:rsidRPr="00B6025A">
        <w:rPr>
          <w:sz w:val="24"/>
        </w:rPr>
        <w:t>1</w:t>
      </w:r>
      <w:r w:rsidRPr="00B6025A">
        <w:rPr>
          <w:sz w:val="24"/>
        </w:rPr>
        <w:t>项。</w:t>
      </w:r>
    </w:p>
    <w:p w:rsidR="00ED611A" w:rsidRPr="00B6025A" w:rsidRDefault="00ED611A" w:rsidP="00ED611A">
      <w:pPr>
        <w:ind w:firstLineChars="200" w:firstLine="480"/>
        <w:jc w:val="left"/>
        <w:rPr>
          <w:sz w:val="24"/>
        </w:rPr>
      </w:pPr>
      <w:r w:rsidRPr="00B6025A">
        <w:rPr>
          <w:sz w:val="24"/>
        </w:rPr>
        <w:t>2.</w:t>
      </w:r>
      <w:r w:rsidRPr="00B6025A">
        <w:rPr>
          <w:sz w:val="24"/>
        </w:rPr>
        <w:t>项目实施起止时间为：</w:t>
      </w:r>
      <w:smartTag w:uri="urn:schemas-microsoft-com:office:smarttags" w:element="chsdate">
        <w:smartTagPr>
          <w:attr w:name="IsROCDate" w:val="False"/>
          <w:attr w:name="IsLunarDate" w:val="False"/>
          <w:attr w:name="Day" w:val="1"/>
          <w:attr w:name="Month" w:val="4"/>
          <w:attr w:name="Year" w:val="2019"/>
        </w:smartTagPr>
        <w:r w:rsidRPr="00B6025A">
          <w:rPr>
            <w:sz w:val="24"/>
          </w:rPr>
          <w:t>2019</w:t>
        </w:r>
        <w:r w:rsidRPr="00B6025A">
          <w:rPr>
            <w:sz w:val="24"/>
          </w:rPr>
          <w:t>年</w:t>
        </w:r>
        <w:r w:rsidRPr="00B6025A">
          <w:rPr>
            <w:sz w:val="24"/>
          </w:rPr>
          <w:t>4</w:t>
        </w:r>
        <w:r w:rsidRPr="00B6025A">
          <w:rPr>
            <w:sz w:val="24"/>
          </w:rPr>
          <w:t>月</w:t>
        </w:r>
        <w:r w:rsidRPr="00B6025A">
          <w:rPr>
            <w:sz w:val="24"/>
          </w:rPr>
          <w:t>1</w:t>
        </w:r>
        <w:r w:rsidRPr="00B6025A">
          <w:rPr>
            <w:sz w:val="24"/>
          </w:rPr>
          <w:t>日</w:t>
        </w:r>
      </w:smartTag>
      <w:r w:rsidRPr="00B6025A">
        <w:rPr>
          <w:sz w:val="24"/>
        </w:rPr>
        <w:t>至</w:t>
      </w:r>
      <w:smartTag w:uri="urn:schemas-microsoft-com:office:smarttags" w:element="chsdate">
        <w:smartTagPr>
          <w:attr w:name="IsROCDate" w:val="False"/>
          <w:attr w:name="IsLunarDate" w:val="False"/>
          <w:attr w:name="Day" w:val="1"/>
          <w:attr w:name="Month" w:val="4"/>
          <w:attr w:name="Year" w:val="2022"/>
        </w:smartTagPr>
        <w:r w:rsidRPr="00B6025A">
          <w:rPr>
            <w:sz w:val="24"/>
          </w:rPr>
          <w:t>2022</w:t>
        </w:r>
        <w:r w:rsidRPr="00B6025A">
          <w:rPr>
            <w:sz w:val="24"/>
          </w:rPr>
          <w:t>年</w:t>
        </w:r>
        <w:r w:rsidRPr="00B6025A">
          <w:rPr>
            <w:sz w:val="24"/>
          </w:rPr>
          <w:t>4</w:t>
        </w:r>
        <w:r w:rsidRPr="00B6025A">
          <w:rPr>
            <w:sz w:val="24"/>
          </w:rPr>
          <w:t>月</w:t>
        </w:r>
        <w:r w:rsidRPr="00B6025A">
          <w:rPr>
            <w:sz w:val="24"/>
          </w:rPr>
          <w:t>1</w:t>
        </w:r>
        <w:r w:rsidRPr="00B6025A">
          <w:rPr>
            <w:sz w:val="24"/>
          </w:rPr>
          <w:t>日</w:t>
        </w:r>
      </w:smartTag>
      <w:r w:rsidRPr="00B6025A">
        <w:rPr>
          <w:sz w:val="24"/>
        </w:rPr>
        <w:t>。项目起止时间内的研究内容应是尚未开展的研究工作。</w:t>
      </w:r>
    </w:p>
    <w:p w:rsidR="00ED611A" w:rsidRPr="00B6025A" w:rsidRDefault="00ED611A" w:rsidP="00ED611A">
      <w:pPr>
        <w:ind w:firstLineChars="200" w:firstLine="480"/>
        <w:jc w:val="left"/>
        <w:rPr>
          <w:sz w:val="24"/>
        </w:rPr>
      </w:pPr>
      <w:r w:rsidRPr="00B6025A">
        <w:rPr>
          <w:sz w:val="24"/>
        </w:rPr>
        <w:t>3.</w:t>
      </w:r>
      <w:r w:rsidRPr="00B6025A">
        <w:rPr>
          <w:sz w:val="24"/>
        </w:rPr>
        <w:t>为充分发挥省重点实验室在开展应用基础研究和基础研究方面的作用，有关单位推荐项目时</w:t>
      </w:r>
      <w:proofErr w:type="gramStart"/>
      <w:r w:rsidRPr="00B6025A">
        <w:rPr>
          <w:sz w:val="24"/>
        </w:rPr>
        <w:t>应对省</w:t>
      </w:r>
      <w:proofErr w:type="gramEnd"/>
      <w:r w:rsidRPr="00B6025A">
        <w:rPr>
          <w:sz w:val="24"/>
        </w:rPr>
        <w:t>重点实验室固定人员有所倾斜。</w:t>
      </w:r>
    </w:p>
    <w:p w:rsidR="00ED611A" w:rsidRPr="00B6025A" w:rsidRDefault="00ED611A" w:rsidP="00ED611A">
      <w:pPr>
        <w:ind w:firstLineChars="200" w:firstLine="480"/>
        <w:jc w:val="left"/>
        <w:rPr>
          <w:sz w:val="24"/>
        </w:rPr>
      </w:pPr>
      <w:r w:rsidRPr="00B6025A">
        <w:rPr>
          <w:sz w:val="24"/>
        </w:rPr>
        <w:t>4.</w:t>
      </w:r>
      <w:r w:rsidRPr="00B6025A">
        <w:rPr>
          <w:sz w:val="24"/>
        </w:rPr>
        <w:t>申请者可提出不超过</w:t>
      </w:r>
      <w:r w:rsidRPr="00B6025A">
        <w:rPr>
          <w:sz w:val="24"/>
        </w:rPr>
        <w:t>3</w:t>
      </w:r>
      <w:r w:rsidRPr="00B6025A">
        <w:rPr>
          <w:sz w:val="24"/>
        </w:rPr>
        <w:t>位建议回避的省外同行专家名单，由推荐单位在推荐函中汇总报送，供遴选评审专家时参考。</w:t>
      </w:r>
    </w:p>
    <w:p w:rsidR="00ED611A" w:rsidRPr="00B6025A" w:rsidRDefault="00ED611A" w:rsidP="00ED611A">
      <w:pPr>
        <w:ind w:firstLineChars="200" w:firstLine="480"/>
        <w:jc w:val="left"/>
        <w:rPr>
          <w:sz w:val="24"/>
        </w:rPr>
      </w:pPr>
      <w:r w:rsidRPr="00B6025A">
        <w:rPr>
          <w:color w:val="000000"/>
          <w:sz w:val="24"/>
        </w:rPr>
        <w:t>5.</w:t>
      </w:r>
      <w:r w:rsidRPr="00B6025A">
        <w:rPr>
          <w:b/>
          <w:sz w:val="24"/>
        </w:rPr>
        <w:t>申请项目不需提交项目申请书及相关附件纸质材料</w:t>
      </w:r>
      <w:r w:rsidRPr="00B6025A">
        <w:rPr>
          <w:sz w:val="24"/>
        </w:rPr>
        <w:t>，由推荐单位集中出函向我厅推荐。在申报系统中未按要求上传申报附件材料的，形式审查将不予通过。</w:t>
      </w:r>
    </w:p>
    <w:p w:rsidR="00ED611A" w:rsidRPr="00B6025A" w:rsidRDefault="00ED611A" w:rsidP="00ED611A">
      <w:pPr>
        <w:ind w:firstLineChars="200" w:firstLine="480"/>
        <w:jc w:val="left"/>
        <w:rPr>
          <w:sz w:val="24"/>
        </w:rPr>
      </w:pPr>
      <w:r w:rsidRPr="00B6025A">
        <w:rPr>
          <w:sz w:val="24"/>
        </w:rPr>
        <w:t>6.</w:t>
      </w:r>
      <w:r w:rsidRPr="00B6025A">
        <w:rPr>
          <w:sz w:val="24"/>
        </w:rPr>
        <w:t>严格按归口部门渠道限项推荐，跨部门渠道推荐的项目形式审查将不予通过。</w:t>
      </w:r>
    </w:p>
    <w:p w:rsidR="00ED611A" w:rsidRPr="00B6025A" w:rsidRDefault="00ED611A" w:rsidP="00ED611A">
      <w:pPr>
        <w:ind w:firstLineChars="200" w:firstLine="482"/>
        <w:jc w:val="left"/>
        <w:rPr>
          <w:b/>
          <w:sz w:val="24"/>
        </w:rPr>
      </w:pPr>
      <w:r w:rsidRPr="00B6025A">
        <w:rPr>
          <w:b/>
          <w:sz w:val="24"/>
        </w:rPr>
        <w:t>（二）申报要求</w:t>
      </w:r>
    </w:p>
    <w:p w:rsidR="00ED611A" w:rsidRPr="00B6025A" w:rsidRDefault="00ED611A" w:rsidP="00ED611A">
      <w:pPr>
        <w:ind w:firstLineChars="200" w:firstLine="482"/>
        <w:jc w:val="left"/>
        <w:rPr>
          <w:b/>
          <w:sz w:val="24"/>
        </w:rPr>
      </w:pPr>
      <w:r w:rsidRPr="00B6025A">
        <w:rPr>
          <w:b/>
          <w:sz w:val="24"/>
        </w:rPr>
        <w:t>1.</w:t>
      </w:r>
      <w:r w:rsidRPr="00B6025A">
        <w:rPr>
          <w:b/>
          <w:sz w:val="24"/>
        </w:rPr>
        <w:t>面上项目</w:t>
      </w:r>
    </w:p>
    <w:p w:rsidR="00ED611A" w:rsidRPr="00B6025A" w:rsidRDefault="00ED611A" w:rsidP="00ED611A">
      <w:pPr>
        <w:ind w:firstLineChars="200" w:firstLine="480"/>
        <w:jc w:val="left"/>
        <w:rPr>
          <w:sz w:val="24"/>
        </w:rPr>
      </w:pPr>
      <w:r w:rsidRPr="00B6025A">
        <w:rPr>
          <w:sz w:val="24"/>
        </w:rPr>
        <w:t>（</w:t>
      </w:r>
      <w:r w:rsidRPr="00B6025A">
        <w:rPr>
          <w:sz w:val="24"/>
        </w:rPr>
        <w:t>1</w:t>
      </w:r>
      <w:r w:rsidRPr="00B6025A">
        <w:rPr>
          <w:sz w:val="24"/>
        </w:rPr>
        <w:t>）项目负责人在项目完成时年龄不超过</w:t>
      </w:r>
      <w:r w:rsidRPr="00B6025A">
        <w:rPr>
          <w:sz w:val="24"/>
        </w:rPr>
        <w:t>60</w:t>
      </w:r>
      <w:r w:rsidRPr="00B6025A">
        <w:rPr>
          <w:sz w:val="24"/>
        </w:rPr>
        <w:t>岁。</w:t>
      </w:r>
    </w:p>
    <w:p w:rsidR="00ED611A" w:rsidRPr="00B6025A" w:rsidRDefault="00ED611A" w:rsidP="00ED611A">
      <w:pPr>
        <w:ind w:firstLineChars="200" w:firstLine="480"/>
        <w:jc w:val="left"/>
        <w:rPr>
          <w:sz w:val="24"/>
        </w:rPr>
      </w:pPr>
      <w:r w:rsidRPr="00B6025A">
        <w:rPr>
          <w:sz w:val="24"/>
        </w:rPr>
        <w:t>（</w:t>
      </w:r>
      <w:r w:rsidRPr="00B6025A">
        <w:rPr>
          <w:sz w:val="24"/>
        </w:rPr>
        <w:t>2</w:t>
      </w:r>
      <w:r w:rsidRPr="00B6025A">
        <w:rPr>
          <w:sz w:val="24"/>
        </w:rPr>
        <w:t>）项目负责人同期主持的省级各类科技计划项目原则上不超过</w:t>
      </w:r>
      <w:r w:rsidRPr="00B6025A">
        <w:rPr>
          <w:sz w:val="24"/>
        </w:rPr>
        <w:t>1</w:t>
      </w:r>
      <w:r w:rsidRPr="00B6025A">
        <w:rPr>
          <w:sz w:val="24"/>
        </w:rPr>
        <w:t>项（</w:t>
      </w:r>
      <w:proofErr w:type="gramStart"/>
      <w:r w:rsidRPr="00B6025A">
        <w:rPr>
          <w:sz w:val="24"/>
        </w:rPr>
        <w:t>含省科技</w:t>
      </w:r>
      <w:proofErr w:type="gramEnd"/>
      <w:r w:rsidRPr="00B6025A">
        <w:rPr>
          <w:sz w:val="24"/>
        </w:rPr>
        <w:t>重大专项的专题项目，</w:t>
      </w:r>
      <w:r w:rsidRPr="00B6025A">
        <w:rPr>
          <w:color w:val="000000"/>
          <w:sz w:val="24"/>
        </w:rPr>
        <w:t>原科技重大项目</w:t>
      </w:r>
      <w:r w:rsidRPr="00B6025A">
        <w:rPr>
          <w:color w:val="000000"/>
          <w:sz w:val="24"/>
        </w:rPr>
        <w:t>/</w:t>
      </w:r>
      <w:r w:rsidRPr="00B6025A">
        <w:rPr>
          <w:color w:val="000000"/>
          <w:sz w:val="24"/>
        </w:rPr>
        <w:t>重点项目</w:t>
      </w:r>
      <w:r w:rsidRPr="00B6025A">
        <w:rPr>
          <w:sz w:val="24"/>
        </w:rPr>
        <w:t>、区域发展项目、高校产学合作项目、对外合作项目、星火项目、引导性项目、软科学项目、科技型中小企业技术创新资金项目、自然科学基金项目及</w:t>
      </w:r>
      <w:r w:rsidRPr="00B6025A">
        <w:rPr>
          <w:sz w:val="24"/>
        </w:rPr>
        <w:t>STS</w:t>
      </w:r>
      <w:r w:rsidRPr="00B6025A">
        <w:rPr>
          <w:sz w:val="24"/>
        </w:rPr>
        <w:t>项目），</w:t>
      </w:r>
    </w:p>
    <w:p w:rsidR="00ED611A" w:rsidRPr="00B6025A" w:rsidRDefault="00ED611A" w:rsidP="00ED611A">
      <w:pPr>
        <w:widowControl/>
        <w:ind w:firstLineChars="225" w:firstLine="540"/>
        <w:jc w:val="left"/>
        <w:rPr>
          <w:sz w:val="24"/>
        </w:rPr>
      </w:pPr>
      <w:r w:rsidRPr="00B6025A">
        <w:rPr>
          <w:sz w:val="24"/>
        </w:rPr>
        <w:t>（</w:t>
      </w:r>
      <w:r w:rsidRPr="00B6025A">
        <w:rPr>
          <w:sz w:val="24"/>
        </w:rPr>
        <w:t>3</w:t>
      </w:r>
      <w:r w:rsidRPr="00B6025A">
        <w:rPr>
          <w:sz w:val="24"/>
        </w:rPr>
        <w:t>）</w:t>
      </w:r>
      <w:proofErr w:type="gramStart"/>
      <w:r w:rsidRPr="00B6025A">
        <w:rPr>
          <w:sz w:val="24"/>
        </w:rPr>
        <w:t>非联合</w:t>
      </w:r>
      <w:proofErr w:type="gramEnd"/>
      <w:r w:rsidRPr="00B6025A">
        <w:rPr>
          <w:sz w:val="24"/>
        </w:rPr>
        <w:t>资助面上</w:t>
      </w:r>
      <w:r w:rsidRPr="00B6025A">
        <w:rPr>
          <w:kern w:val="0"/>
          <w:sz w:val="24"/>
        </w:rPr>
        <w:t>项目申请资助额度不超过</w:t>
      </w:r>
      <w:r w:rsidRPr="00B6025A">
        <w:rPr>
          <w:b/>
          <w:kern w:val="0"/>
          <w:sz w:val="24"/>
          <w:u w:val="single"/>
        </w:rPr>
        <w:t>6</w:t>
      </w:r>
      <w:r w:rsidRPr="00B6025A">
        <w:rPr>
          <w:b/>
          <w:kern w:val="0"/>
          <w:sz w:val="24"/>
          <w:u w:val="single"/>
        </w:rPr>
        <w:t>万元</w:t>
      </w:r>
      <w:r w:rsidRPr="00B6025A">
        <w:rPr>
          <w:kern w:val="0"/>
          <w:sz w:val="24"/>
        </w:rPr>
        <w:t>。卫生联合资助</w:t>
      </w:r>
      <w:r w:rsidRPr="00B6025A">
        <w:rPr>
          <w:sz w:val="24"/>
        </w:rPr>
        <w:t>面上</w:t>
      </w:r>
      <w:r w:rsidRPr="00B6025A">
        <w:rPr>
          <w:kern w:val="0"/>
          <w:sz w:val="24"/>
        </w:rPr>
        <w:t>项目、高校联合资助</w:t>
      </w:r>
      <w:r w:rsidRPr="00B6025A">
        <w:rPr>
          <w:sz w:val="24"/>
        </w:rPr>
        <w:t>面上</w:t>
      </w:r>
      <w:r w:rsidRPr="00B6025A">
        <w:rPr>
          <w:kern w:val="0"/>
          <w:sz w:val="24"/>
        </w:rPr>
        <w:t>项目申请资助额度不超过</w:t>
      </w:r>
      <w:r w:rsidRPr="00B6025A">
        <w:rPr>
          <w:b/>
          <w:kern w:val="0"/>
          <w:sz w:val="24"/>
          <w:u w:val="single"/>
        </w:rPr>
        <w:t>10</w:t>
      </w:r>
      <w:r w:rsidRPr="00B6025A">
        <w:rPr>
          <w:b/>
          <w:kern w:val="0"/>
          <w:sz w:val="24"/>
          <w:u w:val="single"/>
        </w:rPr>
        <w:t>万元</w:t>
      </w:r>
      <w:r w:rsidRPr="00B6025A">
        <w:rPr>
          <w:kern w:val="0"/>
          <w:sz w:val="24"/>
        </w:rPr>
        <w:t>。</w:t>
      </w:r>
    </w:p>
    <w:p w:rsidR="00ED611A" w:rsidRPr="00B6025A" w:rsidRDefault="00ED611A" w:rsidP="00ED611A">
      <w:pPr>
        <w:ind w:firstLineChars="200" w:firstLine="482"/>
        <w:jc w:val="left"/>
        <w:rPr>
          <w:b/>
          <w:sz w:val="24"/>
        </w:rPr>
      </w:pPr>
      <w:r w:rsidRPr="00B6025A">
        <w:rPr>
          <w:b/>
          <w:sz w:val="24"/>
        </w:rPr>
        <w:t>2.</w:t>
      </w:r>
      <w:r w:rsidRPr="00B6025A">
        <w:rPr>
          <w:b/>
          <w:sz w:val="24"/>
        </w:rPr>
        <w:t>青创项目</w:t>
      </w:r>
    </w:p>
    <w:p w:rsidR="00ED611A" w:rsidRPr="00B6025A" w:rsidRDefault="00ED611A" w:rsidP="00ED611A">
      <w:pPr>
        <w:ind w:firstLineChars="200" w:firstLine="480"/>
        <w:jc w:val="left"/>
        <w:rPr>
          <w:sz w:val="24"/>
        </w:rPr>
      </w:pPr>
      <w:r w:rsidRPr="00B6025A">
        <w:rPr>
          <w:sz w:val="24"/>
        </w:rPr>
        <w:t>（</w:t>
      </w:r>
      <w:r w:rsidRPr="00B6025A">
        <w:rPr>
          <w:sz w:val="24"/>
        </w:rPr>
        <w:t>1</w:t>
      </w:r>
      <w:r w:rsidRPr="00B6025A">
        <w:rPr>
          <w:sz w:val="24"/>
        </w:rPr>
        <w:t>）</w:t>
      </w:r>
      <w:r w:rsidRPr="00B6025A">
        <w:rPr>
          <w:kern w:val="0"/>
          <w:sz w:val="24"/>
        </w:rPr>
        <w:t>项目负责人</w:t>
      </w:r>
      <w:r w:rsidRPr="00B6025A">
        <w:rPr>
          <w:sz w:val="24"/>
        </w:rPr>
        <w:t>应是：</w:t>
      </w:r>
      <w:r w:rsidRPr="00B6025A">
        <w:rPr>
          <w:kern w:val="0"/>
          <w:sz w:val="24"/>
        </w:rPr>
        <w:t>男</w:t>
      </w:r>
      <w:r w:rsidRPr="00B6025A">
        <w:rPr>
          <w:kern w:val="0"/>
          <w:sz w:val="24"/>
        </w:rPr>
        <w:t>1984</w:t>
      </w:r>
      <w:r w:rsidRPr="00B6025A">
        <w:rPr>
          <w:kern w:val="0"/>
          <w:sz w:val="24"/>
        </w:rPr>
        <w:t>年</w:t>
      </w:r>
      <w:r w:rsidRPr="00B6025A">
        <w:rPr>
          <w:kern w:val="0"/>
          <w:sz w:val="24"/>
        </w:rPr>
        <w:t>1</w:t>
      </w:r>
      <w:r w:rsidRPr="00B6025A">
        <w:rPr>
          <w:kern w:val="0"/>
          <w:sz w:val="24"/>
        </w:rPr>
        <w:t>月</w:t>
      </w:r>
      <w:r w:rsidRPr="00B6025A">
        <w:rPr>
          <w:kern w:val="0"/>
          <w:sz w:val="24"/>
        </w:rPr>
        <w:t>1</w:t>
      </w:r>
      <w:r w:rsidRPr="00B6025A">
        <w:rPr>
          <w:kern w:val="0"/>
          <w:sz w:val="24"/>
        </w:rPr>
        <w:t>日后出生，女</w:t>
      </w:r>
      <w:r w:rsidRPr="00B6025A">
        <w:rPr>
          <w:kern w:val="0"/>
          <w:sz w:val="24"/>
        </w:rPr>
        <w:t>1981</w:t>
      </w:r>
      <w:r w:rsidRPr="00B6025A">
        <w:rPr>
          <w:kern w:val="0"/>
          <w:sz w:val="24"/>
        </w:rPr>
        <w:t>年</w:t>
      </w:r>
      <w:r w:rsidRPr="00B6025A">
        <w:rPr>
          <w:kern w:val="0"/>
          <w:sz w:val="24"/>
        </w:rPr>
        <w:t>1</w:t>
      </w:r>
      <w:r w:rsidRPr="00B6025A">
        <w:rPr>
          <w:kern w:val="0"/>
          <w:sz w:val="24"/>
        </w:rPr>
        <w:t>月</w:t>
      </w:r>
      <w:r w:rsidRPr="00B6025A">
        <w:rPr>
          <w:kern w:val="0"/>
          <w:sz w:val="24"/>
        </w:rPr>
        <w:t>1</w:t>
      </w:r>
      <w:r w:rsidRPr="00B6025A">
        <w:rPr>
          <w:kern w:val="0"/>
          <w:sz w:val="24"/>
        </w:rPr>
        <w:t>日后出生；</w:t>
      </w:r>
    </w:p>
    <w:p w:rsidR="00ED611A" w:rsidRPr="00B6025A" w:rsidRDefault="00ED611A" w:rsidP="00ED611A">
      <w:pPr>
        <w:ind w:firstLineChars="200" w:firstLine="480"/>
        <w:jc w:val="left"/>
        <w:rPr>
          <w:sz w:val="24"/>
        </w:rPr>
      </w:pPr>
      <w:r w:rsidRPr="00B6025A">
        <w:rPr>
          <w:kern w:val="0"/>
          <w:sz w:val="24"/>
        </w:rPr>
        <w:t>（</w:t>
      </w:r>
      <w:r w:rsidRPr="00B6025A">
        <w:rPr>
          <w:kern w:val="0"/>
          <w:sz w:val="24"/>
        </w:rPr>
        <w:t>2</w:t>
      </w:r>
      <w:r w:rsidRPr="00B6025A">
        <w:rPr>
          <w:kern w:val="0"/>
          <w:sz w:val="24"/>
        </w:rPr>
        <w:t>）项目负责人应已获得博士学位（</w:t>
      </w:r>
      <w:r w:rsidRPr="00B6025A">
        <w:rPr>
          <w:color w:val="000000"/>
          <w:sz w:val="24"/>
        </w:rPr>
        <w:t>博士学位证书须扫描上</w:t>
      </w:r>
      <w:proofErr w:type="gramStart"/>
      <w:r w:rsidRPr="00B6025A">
        <w:rPr>
          <w:color w:val="000000"/>
          <w:sz w:val="24"/>
        </w:rPr>
        <w:t>传作为</w:t>
      </w:r>
      <w:proofErr w:type="gramEnd"/>
      <w:r w:rsidRPr="00B6025A">
        <w:rPr>
          <w:color w:val="000000"/>
          <w:sz w:val="24"/>
        </w:rPr>
        <w:t>申请书附件内容</w:t>
      </w:r>
      <w:r w:rsidRPr="00B6025A">
        <w:rPr>
          <w:kern w:val="0"/>
          <w:sz w:val="24"/>
        </w:rPr>
        <w:t>），且</w:t>
      </w:r>
      <w:proofErr w:type="gramStart"/>
      <w:r w:rsidRPr="00B6025A">
        <w:rPr>
          <w:kern w:val="0"/>
          <w:sz w:val="24"/>
        </w:rPr>
        <w:t>未主持</w:t>
      </w:r>
      <w:proofErr w:type="gramEnd"/>
      <w:r w:rsidRPr="00B6025A">
        <w:rPr>
          <w:kern w:val="0"/>
          <w:sz w:val="24"/>
        </w:rPr>
        <w:t>过省级各类科技计划项目</w:t>
      </w:r>
      <w:r w:rsidRPr="00B6025A">
        <w:rPr>
          <w:color w:val="000000"/>
          <w:sz w:val="24"/>
        </w:rPr>
        <w:t>。</w:t>
      </w:r>
    </w:p>
    <w:p w:rsidR="00ED611A" w:rsidRPr="00B6025A" w:rsidRDefault="00ED611A" w:rsidP="00ED611A">
      <w:pPr>
        <w:ind w:firstLineChars="200" w:firstLine="480"/>
        <w:jc w:val="left"/>
        <w:rPr>
          <w:sz w:val="24"/>
        </w:rPr>
      </w:pPr>
      <w:r w:rsidRPr="00B6025A">
        <w:rPr>
          <w:sz w:val="24"/>
        </w:rPr>
        <w:t>（</w:t>
      </w:r>
      <w:r w:rsidRPr="00B6025A">
        <w:rPr>
          <w:sz w:val="24"/>
        </w:rPr>
        <w:t>3</w:t>
      </w:r>
      <w:r w:rsidRPr="00B6025A">
        <w:rPr>
          <w:sz w:val="24"/>
        </w:rPr>
        <w:t>）项目申请资助额度不超过</w:t>
      </w:r>
      <w:r w:rsidRPr="00B6025A">
        <w:rPr>
          <w:b/>
          <w:sz w:val="24"/>
        </w:rPr>
        <w:t>4</w:t>
      </w:r>
      <w:r w:rsidRPr="00B6025A">
        <w:rPr>
          <w:b/>
          <w:sz w:val="24"/>
        </w:rPr>
        <w:t>万元</w:t>
      </w:r>
      <w:r w:rsidRPr="00B6025A">
        <w:rPr>
          <w:sz w:val="24"/>
        </w:rPr>
        <w:t>。</w:t>
      </w:r>
    </w:p>
    <w:p w:rsidR="00ED611A" w:rsidRPr="00B6025A" w:rsidRDefault="00ED611A" w:rsidP="00ED611A">
      <w:pPr>
        <w:ind w:firstLineChars="200" w:firstLine="482"/>
        <w:jc w:val="left"/>
        <w:rPr>
          <w:b/>
          <w:sz w:val="24"/>
        </w:rPr>
      </w:pPr>
      <w:r w:rsidRPr="00B6025A">
        <w:rPr>
          <w:b/>
          <w:sz w:val="24"/>
        </w:rPr>
        <w:t>3.</w:t>
      </w:r>
      <w:r w:rsidRPr="00B6025A">
        <w:rPr>
          <w:b/>
          <w:sz w:val="24"/>
        </w:rPr>
        <w:t>杰青项目</w:t>
      </w:r>
    </w:p>
    <w:p w:rsidR="00ED611A" w:rsidRPr="00B6025A" w:rsidRDefault="00ED611A" w:rsidP="00ED611A">
      <w:pPr>
        <w:widowControl/>
        <w:ind w:firstLineChars="225" w:firstLine="540"/>
        <w:jc w:val="left"/>
        <w:rPr>
          <w:kern w:val="0"/>
          <w:sz w:val="24"/>
        </w:rPr>
      </w:pPr>
      <w:r w:rsidRPr="00B6025A">
        <w:rPr>
          <w:sz w:val="24"/>
        </w:rPr>
        <w:t>（</w:t>
      </w:r>
      <w:r w:rsidRPr="00B6025A">
        <w:rPr>
          <w:sz w:val="24"/>
        </w:rPr>
        <w:t>1</w:t>
      </w:r>
      <w:r w:rsidRPr="00B6025A">
        <w:rPr>
          <w:sz w:val="24"/>
        </w:rPr>
        <w:t>）</w:t>
      </w:r>
      <w:r w:rsidRPr="00B6025A">
        <w:rPr>
          <w:kern w:val="0"/>
          <w:sz w:val="24"/>
        </w:rPr>
        <w:t>非企业单位申请者（项目负责人）应是</w:t>
      </w:r>
      <w:r w:rsidRPr="00B6025A">
        <w:rPr>
          <w:kern w:val="0"/>
          <w:sz w:val="24"/>
        </w:rPr>
        <w:t>1984</w:t>
      </w:r>
      <w:r w:rsidRPr="00B6025A">
        <w:rPr>
          <w:kern w:val="0"/>
          <w:sz w:val="24"/>
        </w:rPr>
        <w:t>年</w:t>
      </w:r>
      <w:r w:rsidRPr="00B6025A">
        <w:rPr>
          <w:kern w:val="0"/>
          <w:sz w:val="24"/>
        </w:rPr>
        <w:t>1</w:t>
      </w:r>
      <w:r w:rsidRPr="00B6025A">
        <w:rPr>
          <w:kern w:val="0"/>
          <w:sz w:val="24"/>
        </w:rPr>
        <w:t>月</w:t>
      </w:r>
      <w:r w:rsidRPr="00B6025A">
        <w:rPr>
          <w:kern w:val="0"/>
          <w:sz w:val="24"/>
        </w:rPr>
        <w:t>1</w:t>
      </w:r>
      <w:r w:rsidRPr="00B6025A">
        <w:rPr>
          <w:kern w:val="0"/>
          <w:sz w:val="24"/>
        </w:rPr>
        <w:t>日后出生，企业单位申请者其申报年龄可放宽到</w:t>
      </w:r>
      <w:r w:rsidRPr="00B6025A">
        <w:rPr>
          <w:color w:val="000000"/>
          <w:kern w:val="0"/>
          <w:sz w:val="24"/>
        </w:rPr>
        <w:t>1979</w:t>
      </w:r>
      <w:r w:rsidRPr="00B6025A">
        <w:rPr>
          <w:color w:val="000000"/>
          <w:kern w:val="0"/>
          <w:sz w:val="24"/>
        </w:rPr>
        <w:t>年</w:t>
      </w:r>
      <w:r w:rsidRPr="00B6025A">
        <w:rPr>
          <w:color w:val="000000"/>
          <w:kern w:val="0"/>
          <w:sz w:val="24"/>
        </w:rPr>
        <w:t>1</w:t>
      </w:r>
      <w:r w:rsidRPr="00B6025A">
        <w:rPr>
          <w:color w:val="000000"/>
          <w:kern w:val="0"/>
          <w:sz w:val="24"/>
        </w:rPr>
        <w:t>月</w:t>
      </w:r>
      <w:r w:rsidRPr="00B6025A">
        <w:rPr>
          <w:color w:val="000000"/>
          <w:kern w:val="0"/>
          <w:sz w:val="24"/>
        </w:rPr>
        <w:t>1</w:t>
      </w:r>
      <w:r w:rsidRPr="00B6025A">
        <w:rPr>
          <w:color w:val="000000"/>
          <w:kern w:val="0"/>
          <w:sz w:val="24"/>
        </w:rPr>
        <w:t>日后出生</w:t>
      </w:r>
      <w:r w:rsidRPr="00B6025A">
        <w:rPr>
          <w:kern w:val="0"/>
          <w:sz w:val="24"/>
        </w:rPr>
        <w:t>。</w:t>
      </w:r>
    </w:p>
    <w:p w:rsidR="00ED611A" w:rsidRPr="00B6025A" w:rsidRDefault="00ED611A" w:rsidP="00ED611A">
      <w:pPr>
        <w:widowControl/>
        <w:ind w:firstLineChars="225" w:firstLine="540"/>
        <w:jc w:val="left"/>
        <w:rPr>
          <w:kern w:val="0"/>
          <w:sz w:val="24"/>
        </w:rPr>
      </w:pPr>
      <w:r w:rsidRPr="00B6025A">
        <w:rPr>
          <w:sz w:val="24"/>
        </w:rPr>
        <w:t>（</w:t>
      </w:r>
      <w:r w:rsidRPr="00B6025A">
        <w:rPr>
          <w:sz w:val="24"/>
        </w:rPr>
        <w:t>2</w:t>
      </w:r>
      <w:r w:rsidRPr="00B6025A">
        <w:rPr>
          <w:sz w:val="24"/>
        </w:rPr>
        <w:t>）</w:t>
      </w:r>
      <w:r w:rsidRPr="00B6025A">
        <w:rPr>
          <w:kern w:val="0"/>
          <w:sz w:val="24"/>
        </w:rPr>
        <w:t>项目申请者应已获得博士学位或高级专业技术职称，</w:t>
      </w:r>
      <w:proofErr w:type="gramStart"/>
      <w:r w:rsidRPr="00B6025A">
        <w:rPr>
          <w:kern w:val="0"/>
          <w:sz w:val="24"/>
        </w:rPr>
        <w:t>且主持</w:t>
      </w:r>
      <w:proofErr w:type="gramEnd"/>
      <w:r w:rsidRPr="00B6025A">
        <w:rPr>
          <w:kern w:val="0"/>
          <w:sz w:val="24"/>
        </w:rPr>
        <w:t>过国家级科技计划项目，在自然科学基础研究或应用基础研究方面已取得省内外同行承认的创新性科技成果，对本学科领域或相关学科领域的发展有推动作用，或对我省经济与社会发展有较大影响。</w:t>
      </w:r>
    </w:p>
    <w:p w:rsidR="00ED611A" w:rsidRPr="00B6025A" w:rsidRDefault="00ED611A" w:rsidP="00ED611A">
      <w:pPr>
        <w:widowControl/>
        <w:ind w:firstLineChars="225" w:firstLine="540"/>
        <w:jc w:val="left"/>
        <w:rPr>
          <w:kern w:val="0"/>
          <w:sz w:val="24"/>
        </w:rPr>
      </w:pPr>
      <w:r w:rsidRPr="00B6025A">
        <w:rPr>
          <w:kern w:val="0"/>
          <w:sz w:val="24"/>
        </w:rPr>
        <w:t>长江学者，或主持过</w:t>
      </w:r>
      <w:r w:rsidRPr="00B6025A">
        <w:rPr>
          <w:color w:val="000000"/>
          <w:kern w:val="0"/>
          <w:sz w:val="24"/>
        </w:rPr>
        <w:t>国家杰出青年科学基金项目</w:t>
      </w:r>
      <w:r w:rsidRPr="00B6025A">
        <w:rPr>
          <w:kern w:val="0"/>
          <w:sz w:val="24"/>
        </w:rPr>
        <w:t>、国家优秀青年科学基金项目的人员不在</w:t>
      </w:r>
      <w:proofErr w:type="gramStart"/>
      <w:r w:rsidRPr="00B6025A">
        <w:rPr>
          <w:kern w:val="0"/>
          <w:sz w:val="24"/>
        </w:rPr>
        <w:t>省杰青项目</w:t>
      </w:r>
      <w:proofErr w:type="gramEnd"/>
      <w:r w:rsidRPr="00B6025A">
        <w:rPr>
          <w:kern w:val="0"/>
          <w:sz w:val="24"/>
        </w:rPr>
        <w:t>支持之列。已承担过</w:t>
      </w:r>
      <w:proofErr w:type="gramStart"/>
      <w:r w:rsidRPr="00B6025A">
        <w:rPr>
          <w:kern w:val="0"/>
          <w:sz w:val="24"/>
        </w:rPr>
        <w:t>省杰青项目</w:t>
      </w:r>
      <w:proofErr w:type="gramEnd"/>
      <w:r w:rsidRPr="00B6025A">
        <w:rPr>
          <w:kern w:val="0"/>
          <w:sz w:val="24"/>
        </w:rPr>
        <w:t>的申请人不能再次申报。</w:t>
      </w:r>
    </w:p>
    <w:p w:rsidR="00ED611A" w:rsidRPr="00B6025A" w:rsidRDefault="00ED611A" w:rsidP="00ED611A">
      <w:pPr>
        <w:ind w:firstLineChars="200" w:firstLine="480"/>
        <w:jc w:val="left"/>
        <w:rPr>
          <w:sz w:val="24"/>
        </w:rPr>
      </w:pPr>
      <w:r w:rsidRPr="00B6025A">
        <w:rPr>
          <w:kern w:val="0"/>
          <w:sz w:val="24"/>
        </w:rPr>
        <w:t>企业单位申请者</w:t>
      </w:r>
      <w:r w:rsidRPr="00B6025A">
        <w:rPr>
          <w:color w:val="000000"/>
          <w:kern w:val="0"/>
          <w:sz w:val="24"/>
        </w:rPr>
        <w:t>应为国家或省级企业重点实验室、工程技术研究中心的科研骨干人员，对其主持项目、学位、职称等条件方面可适当放宽，</w:t>
      </w:r>
      <w:r w:rsidRPr="00B6025A">
        <w:rPr>
          <w:kern w:val="0"/>
          <w:sz w:val="24"/>
        </w:rPr>
        <w:t>优先支持新兴产业科技人才</w:t>
      </w:r>
      <w:r w:rsidRPr="00B6025A">
        <w:rPr>
          <w:color w:val="000000"/>
          <w:kern w:val="0"/>
          <w:sz w:val="24"/>
        </w:rPr>
        <w:t>。</w:t>
      </w:r>
    </w:p>
    <w:p w:rsidR="00ED611A" w:rsidRPr="00B6025A" w:rsidRDefault="00ED611A" w:rsidP="00ED611A">
      <w:pPr>
        <w:widowControl/>
        <w:ind w:firstLineChars="225" w:firstLine="540"/>
        <w:jc w:val="left"/>
        <w:rPr>
          <w:kern w:val="0"/>
          <w:sz w:val="24"/>
        </w:rPr>
      </w:pPr>
      <w:r w:rsidRPr="00B6025A">
        <w:rPr>
          <w:sz w:val="24"/>
        </w:rPr>
        <w:t>（</w:t>
      </w:r>
      <w:r w:rsidRPr="00B6025A">
        <w:rPr>
          <w:sz w:val="24"/>
        </w:rPr>
        <w:t>3</w:t>
      </w:r>
      <w:r w:rsidRPr="00B6025A">
        <w:rPr>
          <w:sz w:val="24"/>
        </w:rPr>
        <w:t>）</w:t>
      </w:r>
      <w:r w:rsidRPr="00B6025A">
        <w:rPr>
          <w:kern w:val="0"/>
          <w:sz w:val="24"/>
        </w:rPr>
        <w:t>申请者应在申请书</w:t>
      </w:r>
      <w:r w:rsidRPr="00B6025A">
        <w:rPr>
          <w:kern w:val="0"/>
          <w:sz w:val="24"/>
        </w:rPr>
        <w:t>“</w:t>
      </w:r>
      <w:r w:rsidRPr="00B6025A">
        <w:rPr>
          <w:kern w:val="0"/>
          <w:sz w:val="24"/>
        </w:rPr>
        <w:t>申请者和项目组主要成员业务简历</w:t>
      </w:r>
      <w:r w:rsidRPr="00B6025A">
        <w:rPr>
          <w:kern w:val="0"/>
          <w:sz w:val="24"/>
        </w:rPr>
        <w:t>”</w:t>
      </w:r>
      <w:r w:rsidRPr="00B6025A">
        <w:rPr>
          <w:kern w:val="0"/>
          <w:sz w:val="24"/>
        </w:rPr>
        <w:t>栏内重点介绍项目负责人学习简历、科研经历、科研成果。</w:t>
      </w:r>
      <w:r w:rsidRPr="00B6025A">
        <w:rPr>
          <w:kern w:val="0"/>
          <w:sz w:val="24"/>
        </w:rPr>
        <w:t>“</w:t>
      </w:r>
      <w:r w:rsidRPr="00B6025A">
        <w:rPr>
          <w:kern w:val="0"/>
          <w:sz w:val="24"/>
        </w:rPr>
        <w:t>项目组主要成员业务简历</w:t>
      </w:r>
      <w:r w:rsidRPr="00B6025A">
        <w:rPr>
          <w:kern w:val="0"/>
          <w:sz w:val="24"/>
        </w:rPr>
        <w:t>”</w:t>
      </w:r>
      <w:r w:rsidRPr="00B6025A">
        <w:rPr>
          <w:kern w:val="0"/>
          <w:sz w:val="24"/>
        </w:rPr>
        <w:t>和</w:t>
      </w:r>
      <w:r w:rsidRPr="00B6025A">
        <w:rPr>
          <w:kern w:val="0"/>
          <w:sz w:val="24"/>
        </w:rPr>
        <w:t>“</w:t>
      </w:r>
      <w:r w:rsidRPr="00B6025A">
        <w:rPr>
          <w:kern w:val="0"/>
          <w:sz w:val="24"/>
        </w:rPr>
        <w:t>项目组成员表</w:t>
      </w:r>
      <w:r w:rsidRPr="00B6025A">
        <w:rPr>
          <w:kern w:val="0"/>
          <w:sz w:val="24"/>
        </w:rPr>
        <w:t>”</w:t>
      </w:r>
      <w:r w:rsidRPr="00B6025A">
        <w:rPr>
          <w:kern w:val="0"/>
          <w:sz w:val="24"/>
        </w:rPr>
        <w:t>只限填写本人。</w:t>
      </w:r>
    </w:p>
    <w:p w:rsidR="00ED611A" w:rsidRPr="00B6025A" w:rsidRDefault="00ED611A" w:rsidP="00ED611A">
      <w:pPr>
        <w:ind w:firstLineChars="200" w:firstLine="480"/>
        <w:jc w:val="left"/>
        <w:rPr>
          <w:color w:val="000000"/>
          <w:kern w:val="0"/>
          <w:sz w:val="24"/>
        </w:rPr>
      </w:pPr>
      <w:r w:rsidRPr="00B6025A">
        <w:rPr>
          <w:kern w:val="0"/>
          <w:sz w:val="24"/>
        </w:rPr>
        <w:lastRenderedPageBreak/>
        <w:t>（</w:t>
      </w:r>
      <w:r w:rsidRPr="00B6025A">
        <w:rPr>
          <w:kern w:val="0"/>
          <w:sz w:val="24"/>
        </w:rPr>
        <w:t>4</w:t>
      </w:r>
      <w:r w:rsidRPr="00B6025A">
        <w:rPr>
          <w:kern w:val="0"/>
          <w:sz w:val="24"/>
        </w:rPr>
        <w:t>）</w:t>
      </w:r>
      <w:r w:rsidRPr="00B6025A">
        <w:rPr>
          <w:color w:val="000000"/>
          <w:sz w:val="24"/>
        </w:rPr>
        <w:t>申请者</w:t>
      </w:r>
      <w:smartTag w:uri="urn:schemas-microsoft-com:office:smarttags" w:element="PersonName">
        <w:smartTagPr>
          <w:attr w:name="ProductID" w:val="须将"/>
        </w:smartTagPr>
        <w:r w:rsidRPr="00B6025A">
          <w:rPr>
            <w:color w:val="000000"/>
            <w:sz w:val="24"/>
          </w:rPr>
          <w:t>须将</w:t>
        </w:r>
      </w:smartTag>
      <w:r w:rsidRPr="00B6025A">
        <w:rPr>
          <w:color w:val="000000"/>
          <w:sz w:val="24"/>
        </w:rPr>
        <w:t>博士学位证书或高级专业技术职称证书、主持过国家级科技计划项目的佐证材料扫描上传，作为申请书附件内容。企业单位申请者还须扫描上传</w:t>
      </w:r>
      <w:r w:rsidRPr="00B6025A">
        <w:rPr>
          <w:color w:val="000000"/>
          <w:kern w:val="0"/>
          <w:sz w:val="24"/>
        </w:rPr>
        <w:t>在我省缴交社保的证明及所属企业重点实验室、工程技术研究中心文件批件等材料。</w:t>
      </w:r>
    </w:p>
    <w:p w:rsidR="00ED611A" w:rsidRPr="00B6025A" w:rsidRDefault="00ED611A" w:rsidP="00ED611A">
      <w:pPr>
        <w:widowControl/>
        <w:ind w:firstLineChars="225" w:firstLine="540"/>
        <w:jc w:val="left"/>
        <w:rPr>
          <w:kern w:val="0"/>
          <w:sz w:val="24"/>
        </w:rPr>
      </w:pPr>
      <w:r w:rsidRPr="00B6025A">
        <w:rPr>
          <w:kern w:val="0"/>
          <w:sz w:val="24"/>
        </w:rPr>
        <w:t>（</w:t>
      </w:r>
      <w:r w:rsidRPr="00B6025A">
        <w:rPr>
          <w:kern w:val="0"/>
          <w:sz w:val="24"/>
        </w:rPr>
        <w:t>5</w:t>
      </w:r>
      <w:r w:rsidRPr="00B6025A">
        <w:rPr>
          <w:kern w:val="0"/>
          <w:sz w:val="24"/>
        </w:rPr>
        <w:t>）非企业单位申请者项目申请资助额度不超过</w:t>
      </w:r>
      <w:r w:rsidRPr="00B6025A">
        <w:rPr>
          <w:b/>
          <w:kern w:val="0"/>
          <w:sz w:val="24"/>
        </w:rPr>
        <w:t>30</w:t>
      </w:r>
      <w:r w:rsidRPr="00B6025A">
        <w:rPr>
          <w:b/>
          <w:kern w:val="0"/>
          <w:sz w:val="24"/>
        </w:rPr>
        <w:t>万元</w:t>
      </w:r>
      <w:r w:rsidRPr="00B6025A">
        <w:rPr>
          <w:kern w:val="0"/>
          <w:sz w:val="24"/>
        </w:rPr>
        <w:t>，企业单位申报者资助额度不超过</w:t>
      </w:r>
      <w:r w:rsidRPr="00B6025A">
        <w:rPr>
          <w:b/>
          <w:kern w:val="0"/>
          <w:sz w:val="24"/>
        </w:rPr>
        <w:t>20</w:t>
      </w:r>
      <w:r w:rsidRPr="00B6025A">
        <w:rPr>
          <w:b/>
          <w:kern w:val="0"/>
          <w:sz w:val="24"/>
        </w:rPr>
        <w:t>万元</w:t>
      </w:r>
      <w:r w:rsidRPr="00B6025A">
        <w:rPr>
          <w:kern w:val="0"/>
          <w:sz w:val="24"/>
        </w:rPr>
        <w:t>。</w:t>
      </w:r>
    </w:p>
    <w:p w:rsidR="00ED611A" w:rsidRPr="00B6025A" w:rsidRDefault="00ED611A" w:rsidP="00ED611A">
      <w:pPr>
        <w:widowControl/>
        <w:ind w:firstLineChars="200" w:firstLine="480"/>
        <w:jc w:val="left"/>
        <w:rPr>
          <w:b/>
          <w:kern w:val="0"/>
          <w:sz w:val="24"/>
          <w:u w:val="single"/>
        </w:rPr>
      </w:pPr>
      <w:r w:rsidRPr="00B6025A">
        <w:rPr>
          <w:kern w:val="0"/>
          <w:sz w:val="24"/>
        </w:rPr>
        <w:t>4.</w:t>
      </w:r>
      <w:r w:rsidRPr="00B6025A">
        <w:rPr>
          <w:b/>
          <w:kern w:val="0"/>
          <w:sz w:val="24"/>
        </w:rPr>
        <w:t>重点项目</w:t>
      </w:r>
    </w:p>
    <w:p w:rsidR="00ED611A" w:rsidRPr="00B6025A" w:rsidRDefault="00ED611A" w:rsidP="00ED611A">
      <w:pPr>
        <w:ind w:firstLineChars="200" w:firstLine="480"/>
        <w:jc w:val="left"/>
        <w:rPr>
          <w:sz w:val="24"/>
        </w:rPr>
      </w:pPr>
      <w:r w:rsidRPr="00B6025A">
        <w:rPr>
          <w:sz w:val="24"/>
        </w:rPr>
        <w:t>（</w:t>
      </w:r>
      <w:r w:rsidRPr="00B6025A">
        <w:rPr>
          <w:sz w:val="24"/>
        </w:rPr>
        <w:t>1</w:t>
      </w:r>
      <w:r w:rsidRPr="00B6025A">
        <w:rPr>
          <w:sz w:val="24"/>
        </w:rPr>
        <w:t>）项目负责人在项目完成时年龄不超过</w:t>
      </w:r>
      <w:r w:rsidRPr="00B6025A">
        <w:rPr>
          <w:sz w:val="24"/>
        </w:rPr>
        <w:t>60</w:t>
      </w:r>
      <w:r w:rsidRPr="00B6025A">
        <w:rPr>
          <w:sz w:val="24"/>
        </w:rPr>
        <w:t>岁。</w:t>
      </w:r>
    </w:p>
    <w:p w:rsidR="00ED611A" w:rsidRPr="00B6025A" w:rsidRDefault="00ED611A" w:rsidP="00ED611A">
      <w:pPr>
        <w:ind w:firstLineChars="200" w:firstLine="480"/>
        <w:jc w:val="left"/>
        <w:rPr>
          <w:kern w:val="0"/>
          <w:sz w:val="24"/>
        </w:rPr>
      </w:pPr>
      <w:r w:rsidRPr="00B6025A">
        <w:rPr>
          <w:kern w:val="0"/>
          <w:sz w:val="24"/>
        </w:rPr>
        <w:t>（</w:t>
      </w:r>
      <w:r w:rsidRPr="00B6025A">
        <w:rPr>
          <w:kern w:val="0"/>
          <w:sz w:val="24"/>
        </w:rPr>
        <w:t>2</w:t>
      </w:r>
      <w:r w:rsidRPr="00B6025A">
        <w:rPr>
          <w:kern w:val="0"/>
          <w:sz w:val="24"/>
        </w:rPr>
        <w:t>）</w:t>
      </w:r>
      <w:r w:rsidRPr="00B6025A">
        <w:rPr>
          <w:sz w:val="24"/>
        </w:rPr>
        <w:t>项目负责人</w:t>
      </w:r>
      <w:r w:rsidRPr="00B6025A">
        <w:rPr>
          <w:color w:val="000000"/>
          <w:kern w:val="0"/>
          <w:sz w:val="24"/>
        </w:rPr>
        <w:t>应是</w:t>
      </w:r>
      <w:r w:rsidRPr="00B6025A">
        <w:rPr>
          <w:kern w:val="0"/>
          <w:sz w:val="24"/>
        </w:rPr>
        <w:t>承担过</w:t>
      </w:r>
      <w:proofErr w:type="gramStart"/>
      <w:r w:rsidRPr="00B6025A">
        <w:rPr>
          <w:kern w:val="0"/>
          <w:sz w:val="24"/>
        </w:rPr>
        <w:t>省杰青项目</w:t>
      </w:r>
      <w:proofErr w:type="gramEnd"/>
      <w:r w:rsidRPr="00B6025A">
        <w:rPr>
          <w:kern w:val="0"/>
          <w:sz w:val="24"/>
        </w:rPr>
        <w:t>并已验收通过者，或进入</w:t>
      </w:r>
      <w:r w:rsidRPr="00B6025A">
        <w:rPr>
          <w:color w:val="000000"/>
          <w:kern w:val="0"/>
          <w:sz w:val="24"/>
        </w:rPr>
        <w:t>国家自然科学基金</w:t>
      </w:r>
      <w:r w:rsidRPr="00B6025A">
        <w:rPr>
          <w:kern w:val="0"/>
          <w:sz w:val="24"/>
        </w:rPr>
        <w:t>“</w:t>
      </w:r>
      <w:r w:rsidRPr="00B6025A">
        <w:rPr>
          <w:kern w:val="0"/>
          <w:sz w:val="24"/>
        </w:rPr>
        <w:t>促进海峡两岸科技合作联合基金</w:t>
      </w:r>
      <w:r w:rsidRPr="00B6025A">
        <w:rPr>
          <w:kern w:val="0"/>
          <w:sz w:val="24"/>
        </w:rPr>
        <w:t xml:space="preserve">” </w:t>
      </w:r>
      <w:r w:rsidRPr="00B6025A">
        <w:rPr>
          <w:kern w:val="0"/>
          <w:sz w:val="24"/>
        </w:rPr>
        <w:t>项目会议答辩后落选的我省项目负责人。</w:t>
      </w:r>
    </w:p>
    <w:p w:rsidR="00ED611A" w:rsidRPr="00B6025A" w:rsidRDefault="00ED611A" w:rsidP="00ED611A">
      <w:pPr>
        <w:ind w:firstLineChars="200" w:firstLine="480"/>
        <w:jc w:val="left"/>
        <w:rPr>
          <w:color w:val="000000"/>
          <w:kern w:val="0"/>
          <w:sz w:val="24"/>
        </w:rPr>
      </w:pPr>
      <w:r w:rsidRPr="00B6025A">
        <w:rPr>
          <w:color w:val="000000"/>
          <w:kern w:val="0"/>
          <w:sz w:val="24"/>
        </w:rPr>
        <w:t>（</w:t>
      </w:r>
      <w:r w:rsidRPr="00B6025A">
        <w:rPr>
          <w:color w:val="000000"/>
          <w:kern w:val="0"/>
          <w:sz w:val="24"/>
        </w:rPr>
        <w:t>3</w:t>
      </w:r>
      <w:r w:rsidRPr="00B6025A">
        <w:rPr>
          <w:color w:val="000000"/>
          <w:kern w:val="0"/>
          <w:sz w:val="24"/>
        </w:rPr>
        <w:t>）已承担</w:t>
      </w:r>
      <w:proofErr w:type="gramStart"/>
      <w:r w:rsidRPr="00B6025A">
        <w:rPr>
          <w:color w:val="000000"/>
          <w:kern w:val="0"/>
          <w:sz w:val="24"/>
        </w:rPr>
        <w:t>过省杰青</w:t>
      </w:r>
      <w:proofErr w:type="gramEnd"/>
      <w:r w:rsidRPr="00B6025A">
        <w:rPr>
          <w:color w:val="000000"/>
          <w:kern w:val="0"/>
          <w:sz w:val="24"/>
        </w:rPr>
        <w:t>滚动资助项目，或主持过国家自然科学基金</w:t>
      </w:r>
      <w:r w:rsidRPr="00B6025A">
        <w:rPr>
          <w:color w:val="000000"/>
          <w:kern w:val="0"/>
          <w:sz w:val="24"/>
        </w:rPr>
        <w:t>“</w:t>
      </w:r>
      <w:r w:rsidRPr="00B6025A">
        <w:rPr>
          <w:color w:val="000000"/>
          <w:kern w:val="0"/>
          <w:sz w:val="24"/>
        </w:rPr>
        <w:t>促进海峡两岸科技合作联合基金</w:t>
      </w:r>
      <w:r w:rsidRPr="00B6025A">
        <w:rPr>
          <w:color w:val="000000"/>
          <w:kern w:val="0"/>
          <w:sz w:val="24"/>
        </w:rPr>
        <w:t>”</w:t>
      </w:r>
      <w:r w:rsidRPr="00B6025A">
        <w:rPr>
          <w:color w:val="000000"/>
          <w:kern w:val="0"/>
          <w:sz w:val="24"/>
        </w:rPr>
        <w:t>项目的人员不在重点项目支持之列。</w:t>
      </w:r>
    </w:p>
    <w:p w:rsidR="00ED611A" w:rsidRPr="00B6025A" w:rsidRDefault="00ED611A" w:rsidP="00ED611A">
      <w:pPr>
        <w:widowControl/>
        <w:ind w:firstLineChars="200" w:firstLine="480"/>
        <w:jc w:val="left"/>
        <w:rPr>
          <w:kern w:val="0"/>
          <w:sz w:val="24"/>
        </w:rPr>
      </w:pPr>
      <w:r w:rsidRPr="00B6025A">
        <w:rPr>
          <w:kern w:val="0"/>
          <w:sz w:val="24"/>
        </w:rPr>
        <w:t>（</w:t>
      </w:r>
      <w:r w:rsidRPr="00B6025A">
        <w:rPr>
          <w:kern w:val="0"/>
          <w:sz w:val="24"/>
        </w:rPr>
        <w:t>4</w:t>
      </w:r>
      <w:r w:rsidRPr="00B6025A">
        <w:rPr>
          <w:kern w:val="0"/>
          <w:sz w:val="24"/>
        </w:rPr>
        <w:t>）申请者不得有在</w:t>
      </w:r>
      <w:proofErr w:type="gramStart"/>
      <w:r w:rsidRPr="00B6025A">
        <w:rPr>
          <w:kern w:val="0"/>
          <w:sz w:val="24"/>
        </w:rPr>
        <w:t>研</w:t>
      </w:r>
      <w:proofErr w:type="gramEnd"/>
      <w:r w:rsidRPr="00B6025A">
        <w:rPr>
          <w:kern w:val="0"/>
          <w:sz w:val="24"/>
        </w:rPr>
        <w:t>（包括拟立项）的</w:t>
      </w:r>
      <w:r w:rsidRPr="00B6025A">
        <w:rPr>
          <w:sz w:val="24"/>
        </w:rPr>
        <w:t>省级各类科技计划项目（</w:t>
      </w:r>
      <w:proofErr w:type="gramStart"/>
      <w:r w:rsidRPr="00B6025A">
        <w:rPr>
          <w:sz w:val="24"/>
        </w:rPr>
        <w:t>含省科技</w:t>
      </w:r>
      <w:proofErr w:type="gramEnd"/>
      <w:r w:rsidRPr="00B6025A">
        <w:rPr>
          <w:sz w:val="24"/>
        </w:rPr>
        <w:t>重大专项的专题项目，</w:t>
      </w:r>
      <w:r w:rsidRPr="00B6025A">
        <w:rPr>
          <w:color w:val="000000"/>
          <w:sz w:val="24"/>
        </w:rPr>
        <w:t>原科技重大项目</w:t>
      </w:r>
      <w:r w:rsidRPr="00B6025A">
        <w:rPr>
          <w:color w:val="000000"/>
          <w:sz w:val="24"/>
        </w:rPr>
        <w:t>/</w:t>
      </w:r>
      <w:r w:rsidRPr="00B6025A">
        <w:rPr>
          <w:color w:val="000000"/>
          <w:sz w:val="24"/>
        </w:rPr>
        <w:t>重点项目</w:t>
      </w:r>
      <w:r w:rsidRPr="00B6025A">
        <w:rPr>
          <w:sz w:val="24"/>
        </w:rPr>
        <w:t>、区域发展项目、高校产学合作项目、对外合作项目、星火项目、引导性项目、软科学项目、科技型中小企业技术创新资金项目、自然科学基金项目及</w:t>
      </w:r>
      <w:r w:rsidRPr="00B6025A">
        <w:rPr>
          <w:sz w:val="24"/>
        </w:rPr>
        <w:t>STS</w:t>
      </w:r>
      <w:r w:rsidRPr="00B6025A">
        <w:rPr>
          <w:sz w:val="24"/>
        </w:rPr>
        <w:t>项目）</w:t>
      </w:r>
      <w:hyperlink r:id="rId7" w:history="1">
        <w:r w:rsidRPr="00B6025A">
          <w:rPr>
            <w:kern w:val="0"/>
            <w:sz w:val="24"/>
          </w:rPr>
          <w:t>。</w:t>
        </w:r>
      </w:hyperlink>
    </w:p>
    <w:p w:rsidR="00ED611A" w:rsidRPr="00B6025A" w:rsidRDefault="00ED611A" w:rsidP="00ED611A">
      <w:pPr>
        <w:ind w:firstLineChars="200" w:firstLine="480"/>
        <w:jc w:val="left"/>
        <w:rPr>
          <w:color w:val="000000"/>
          <w:kern w:val="0"/>
          <w:sz w:val="24"/>
        </w:rPr>
      </w:pPr>
      <w:r w:rsidRPr="00B6025A">
        <w:rPr>
          <w:color w:val="000000"/>
          <w:kern w:val="0"/>
          <w:sz w:val="24"/>
        </w:rPr>
        <w:t>（</w:t>
      </w:r>
      <w:r w:rsidRPr="00B6025A">
        <w:rPr>
          <w:color w:val="000000"/>
          <w:kern w:val="0"/>
          <w:sz w:val="24"/>
        </w:rPr>
        <w:t>5</w:t>
      </w:r>
      <w:r w:rsidRPr="00B6025A">
        <w:rPr>
          <w:color w:val="000000"/>
          <w:kern w:val="0"/>
          <w:sz w:val="24"/>
        </w:rPr>
        <w:t>）</w:t>
      </w:r>
      <w:r w:rsidRPr="00B6025A">
        <w:rPr>
          <w:kern w:val="0"/>
          <w:sz w:val="24"/>
        </w:rPr>
        <w:t>申请者</w:t>
      </w:r>
      <w:r w:rsidRPr="00B6025A">
        <w:rPr>
          <w:color w:val="000000"/>
          <w:kern w:val="0"/>
          <w:sz w:val="24"/>
        </w:rPr>
        <w:t>须将</w:t>
      </w:r>
      <w:r w:rsidRPr="00B6025A">
        <w:rPr>
          <w:sz w:val="24"/>
        </w:rPr>
        <w:t>项目负责人</w:t>
      </w:r>
      <w:r w:rsidRPr="00B6025A">
        <w:rPr>
          <w:color w:val="000000"/>
          <w:kern w:val="0"/>
          <w:sz w:val="24"/>
        </w:rPr>
        <w:t>入围国家自然科学基金</w:t>
      </w:r>
      <w:r w:rsidRPr="00B6025A">
        <w:rPr>
          <w:color w:val="000000"/>
          <w:kern w:val="0"/>
          <w:sz w:val="24"/>
        </w:rPr>
        <w:t>“</w:t>
      </w:r>
      <w:r w:rsidRPr="00B6025A">
        <w:rPr>
          <w:color w:val="000000"/>
          <w:kern w:val="0"/>
          <w:sz w:val="24"/>
        </w:rPr>
        <w:t>促进海峡两岸科技合作联合基金</w:t>
      </w:r>
      <w:r w:rsidRPr="00B6025A">
        <w:rPr>
          <w:color w:val="000000"/>
          <w:kern w:val="0"/>
          <w:sz w:val="24"/>
        </w:rPr>
        <w:t>”</w:t>
      </w:r>
      <w:r w:rsidRPr="00B6025A">
        <w:rPr>
          <w:color w:val="000000"/>
          <w:kern w:val="0"/>
          <w:sz w:val="24"/>
        </w:rPr>
        <w:t>项目会议答辩，或承担过</w:t>
      </w:r>
      <w:proofErr w:type="gramStart"/>
      <w:r w:rsidRPr="00B6025A">
        <w:rPr>
          <w:color w:val="000000"/>
          <w:kern w:val="0"/>
          <w:sz w:val="24"/>
        </w:rPr>
        <w:t>省杰青项目</w:t>
      </w:r>
      <w:proofErr w:type="gramEnd"/>
      <w:r w:rsidRPr="00B6025A">
        <w:rPr>
          <w:color w:val="000000"/>
          <w:kern w:val="0"/>
          <w:sz w:val="24"/>
        </w:rPr>
        <w:t>并已经</w:t>
      </w:r>
      <w:r w:rsidRPr="00B6025A">
        <w:rPr>
          <w:kern w:val="0"/>
          <w:sz w:val="24"/>
        </w:rPr>
        <w:t>验收通过</w:t>
      </w:r>
      <w:r w:rsidRPr="00B6025A">
        <w:rPr>
          <w:color w:val="000000"/>
          <w:kern w:val="0"/>
          <w:sz w:val="24"/>
        </w:rPr>
        <w:t>的相关证明材料（或相关情况个人签字说明）扫描上传</w:t>
      </w:r>
      <w:r w:rsidRPr="00B6025A">
        <w:rPr>
          <w:color w:val="000000"/>
          <w:sz w:val="24"/>
        </w:rPr>
        <w:t>，作为申请书附件内容</w:t>
      </w:r>
      <w:r w:rsidRPr="00B6025A">
        <w:rPr>
          <w:color w:val="000000"/>
          <w:kern w:val="0"/>
          <w:sz w:val="24"/>
        </w:rPr>
        <w:t>。企业单位申请</w:t>
      </w:r>
      <w:r w:rsidRPr="00B6025A">
        <w:rPr>
          <w:kern w:val="0"/>
          <w:sz w:val="24"/>
        </w:rPr>
        <w:t>者</w:t>
      </w:r>
      <w:r w:rsidRPr="00B6025A">
        <w:rPr>
          <w:color w:val="000000"/>
          <w:kern w:val="0"/>
          <w:sz w:val="24"/>
        </w:rPr>
        <w:t>还须扫描上</w:t>
      </w:r>
      <w:proofErr w:type="gramStart"/>
      <w:r w:rsidRPr="00B6025A">
        <w:rPr>
          <w:color w:val="000000"/>
          <w:kern w:val="0"/>
          <w:sz w:val="24"/>
        </w:rPr>
        <w:t>传</w:t>
      </w:r>
      <w:r w:rsidRPr="00B6025A">
        <w:rPr>
          <w:sz w:val="24"/>
        </w:rPr>
        <w:t>项目</w:t>
      </w:r>
      <w:proofErr w:type="gramEnd"/>
      <w:r w:rsidRPr="00B6025A">
        <w:rPr>
          <w:sz w:val="24"/>
        </w:rPr>
        <w:t>负责人</w:t>
      </w:r>
      <w:r w:rsidRPr="00B6025A">
        <w:rPr>
          <w:color w:val="000000"/>
          <w:kern w:val="0"/>
          <w:sz w:val="24"/>
        </w:rPr>
        <w:t>在我省缴交社保的证明。</w:t>
      </w:r>
    </w:p>
    <w:p w:rsidR="00ED611A" w:rsidRPr="00B6025A" w:rsidRDefault="00ED611A" w:rsidP="00ED611A">
      <w:pPr>
        <w:widowControl/>
        <w:ind w:firstLineChars="200" w:firstLine="480"/>
        <w:jc w:val="left"/>
        <w:rPr>
          <w:kern w:val="0"/>
          <w:sz w:val="24"/>
        </w:rPr>
      </w:pPr>
      <w:r w:rsidRPr="00B6025A">
        <w:rPr>
          <w:kern w:val="0"/>
          <w:sz w:val="24"/>
        </w:rPr>
        <w:t>（</w:t>
      </w:r>
      <w:r w:rsidRPr="00B6025A">
        <w:rPr>
          <w:kern w:val="0"/>
          <w:sz w:val="24"/>
        </w:rPr>
        <w:t>6</w:t>
      </w:r>
      <w:r w:rsidRPr="00B6025A">
        <w:rPr>
          <w:kern w:val="0"/>
          <w:sz w:val="24"/>
        </w:rPr>
        <w:t>）项目申请资助额度不超过</w:t>
      </w:r>
      <w:r w:rsidRPr="00B6025A">
        <w:rPr>
          <w:b/>
          <w:kern w:val="0"/>
          <w:sz w:val="24"/>
        </w:rPr>
        <w:t>40</w:t>
      </w:r>
      <w:r w:rsidRPr="00B6025A">
        <w:rPr>
          <w:kern w:val="0"/>
          <w:sz w:val="24"/>
        </w:rPr>
        <w:t>万元。</w:t>
      </w:r>
    </w:p>
    <w:p w:rsidR="00ED611A" w:rsidRPr="00B6025A" w:rsidRDefault="00ED611A" w:rsidP="00ED611A">
      <w:pPr>
        <w:ind w:firstLineChars="200" w:firstLine="482"/>
        <w:jc w:val="left"/>
        <w:rPr>
          <w:b/>
          <w:sz w:val="24"/>
        </w:rPr>
      </w:pPr>
      <w:r w:rsidRPr="00B6025A">
        <w:rPr>
          <w:b/>
          <w:sz w:val="24"/>
        </w:rPr>
        <w:t>四、申报推荐数</w:t>
      </w:r>
    </w:p>
    <w:p w:rsidR="00ED611A" w:rsidRPr="00B6025A" w:rsidRDefault="00ED611A" w:rsidP="00ED611A">
      <w:pPr>
        <w:widowControl/>
        <w:ind w:firstLineChars="225" w:firstLine="540"/>
        <w:jc w:val="left"/>
        <w:rPr>
          <w:kern w:val="0"/>
          <w:sz w:val="24"/>
        </w:rPr>
      </w:pPr>
      <w:r w:rsidRPr="00B6025A">
        <w:rPr>
          <w:kern w:val="0"/>
          <w:sz w:val="24"/>
        </w:rPr>
        <w:t>为发挥各推荐单位的积极性，提高项目申报质量，根据省自然科学基金计划往年项目推荐、立项数，结合项目结题情况，确定各推荐单位项目推荐限数。</w:t>
      </w:r>
      <w:proofErr w:type="gramStart"/>
      <w:r w:rsidRPr="00B6025A">
        <w:rPr>
          <w:kern w:val="0"/>
          <w:sz w:val="24"/>
        </w:rPr>
        <w:t>请严格</w:t>
      </w:r>
      <w:proofErr w:type="gramEnd"/>
      <w:r w:rsidRPr="00B6025A">
        <w:rPr>
          <w:kern w:val="0"/>
          <w:sz w:val="24"/>
        </w:rPr>
        <w:t>按照下列限额推数项目。</w:t>
      </w:r>
      <w:r>
        <w:rPr>
          <w:rFonts w:hint="eastAsia"/>
          <w:kern w:val="0"/>
          <w:sz w:val="24"/>
        </w:rPr>
        <w:t>（此处略，我校可申请名额见正文）</w:t>
      </w:r>
    </w:p>
    <w:p w:rsidR="00ED611A" w:rsidRPr="00B6025A" w:rsidRDefault="00ED611A" w:rsidP="00ED611A">
      <w:pPr>
        <w:ind w:firstLineChars="200" w:firstLine="480"/>
        <w:jc w:val="center"/>
        <w:rPr>
          <w:rFonts w:hint="eastAsia"/>
          <w:kern w:val="0"/>
          <w:sz w:val="24"/>
        </w:rPr>
      </w:pPr>
    </w:p>
    <w:p w:rsidR="00ED611A" w:rsidRPr="00B6025A" w:rsidRDefault="00ED611A" w:rsidP="00ED611A">
      <w:pPr>
        <w:ind w:firstLineChars="200" w:firstLine="480"/>
        <w:jc w:val="center"/>
        <w:rPr>
          <w:rFonts w:hint="eastAsia"/>
          <w:kern w:val="0"/>
          <w:sz w:val="24"/>
        </w:rPr>
      </w:pPr>
      <w:r w:rsidRPr="00B6025A">
        <w:rPr>
          <w:rFonts w:hint="eastAsia"/>
          <w:kern w:val="0"/>
          <w:sz w:val="24"/>
        </w:rPr>
        <w:t>2019</w:t>
      </w:r>
      <w:r w:rsidRPr="00B6025A">
        <w:rPr>
          <w:rFonts w:hint="eastAsia"/>
          <w:kern w:val="0"/>
          <w:sz w:val="24"/>
        </w:rPr>
        <w:t>年省自然科学基金项目申报代码表</w:t>
      </w:r>
    </w:p>
    <w:tbl>
      <w:tblPr>
        <w:tblW w:w="0" w:type="auto"/>
        <w:jc w:val="center"/>
        <w:tblCellMar>
          <w:left w:w="0" w:type="dxa"/>
          <w:right w:w="0" w:type="dxa"/>
        </w:tblCellMar>
        <w:tblLook w:val="0000" w:firstRow="0" w:lastRow="0" w:firstColumn="0" w:lastColumn="0" w:noHBand="0" w:noVBand="0"/>
      </w:tblPr>
      <w:tblGrid>
        <w:gridCol w:w="1160"/>
        <w:gridCol w:w="1288"/>
        <w:gridCol w:w="1260"/>
        <w:gridCol w:w="3231"/>
        <w:gridCol w:w="1526"/>
      </w:tblGrid>
      <w:tr w:rsidR="00ED611A" w:rsidRPr="00E831BF" w:rsidTr="00B053D4">
        <w:trPr>
          <w:jc w:val="center"/>
        </w:trPr>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jc w:val="center"/>
              <w:rPr>
                <w:b/>
                <w:color w:val="000000"/>
                <w:kern w:val="0"/>
                <w:szCs w:val="32"/>
              </w:rPr>
            </w:pPr>
            <w:r w:rsidRPr="00E831BF">
              <w:rPr>
                <w:rFonts w:ascii="仿宋_GB2312" w:hint="eastAsia"/>
                <w:b/>
                <w:color w:val="000000"/>
                <w:kern w:val="0"/>
                <w:sz w:val="24"/>
              </w:rPr>
              <w:t>业务处</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jc w:val="center"/>
              <w:rPr>
                <w:b/>
                <w:color w:val="000000"/>
                <w:kern w:val="0"/>
                <w:szCs w:val="32"/>
              </w:rPr>
            </w:pPr>
            <w:r w:rsidRPr="00E831BF">
              <w:rPr>
                <w:rFonts w:ascii="仿宋_GB2312" w:hint="eastAsia"/>
                <w:b/>
                <w:color w:val="000000"/>
                <w:kern w:val="0"/>
                <w:sz w:val="24"/>
              </w:rPr>
              <w:t>计划类别</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jc w:val="center"/>
              <w:rPr>
                <w:b/>
                <w:color w:val="000000"/>
                <w:kern w:val="0"/>
                <w:szCs w:val="32"/>
              </w:rPr>
            </w:pPr>
            <w:r>
              <w:rPr>
                <w:rFonts w:ascii="仿宋_GB2312" w:hint="eastAsia"/>
                <w:b/>
                <w:color w:val="000000"/>
                <w:kern w:val="0"/>
                <w:sz w:val="24"/>
              </w:rPr>
              <w:t>项目类型</w:t>
            </w:r>
          </w:p>
        </w:tc>
        <w:tc>
          <w:tcPr>
            <w:tcW w:w="3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jc w:val="center"/>
              <w:rPr>
                <w:b/>
                <w:color w:val="000000"/>
                <w:kern w:val="0"/>
                <w:szCs w:val="32"/>
              </w:rPr>
            </w:pPr>
            <w:r w:rsidRPr="00E831BF">
              <w:rPr>
                <w:rFonts w:ascii="仿宋_GB2312" w:hint="eastAsia"/>
                <w:b/>
                <w:color w:val="000000"/>
                <w:kern w:val="0"/>
                <w:sz w:val="24"/>
              </w:rPr>
              <w:t>优先主题</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jc w:val="center"/>
              <w:rPr>
                <w:b/>
                <w:color w:val="000000"/>
                <w:kern w:val="0"/>
                <w:szCs w:val="32"/>
              </w:rPr>
            </w:pPr>
            <w:r>
              <w:rPr>
                <w:rFonts w:ascii="仿宋_GB2312" w:hint="eastAsia"/>
                <w:b/>
                <w:color w:val="000000"/>
                <w:kern w:val="0"/>
                <w:sz w:val="24"/>
              </w:rPr>
              <w:t>指南</w:t>
            </w:r>
            <w:r w:rsidRPr="00E831BF">
              <w:rPr>
                <w:rFonts w:ascii="仿宋_GB2312" w:hint="eastAsia"/>
                <w:b/>
                <w:color w:val="000000"/>
                <w:kern w:val="0"/>
                <w:sz w:val="24"/>
              </w:rPr>
              <w:t>代码</w:t>
            </w:r>
          </w:p>
        </w:tc>
      </w:tr>
      <w:tr w:rsidR="00ED611A" w:rsidRPr="00E831BF" w:rsidTr="00B053D4">
        <w:trPr>
          <w:jc w:val="center"/>
        </w:trPr>
        <w:tc>
          <w:tcPr>
            <w:tcW w:w="116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snapToGrid w:val="0"/>
              <w:rPr>
                <w:rFonts w:ascii="仿宋_GB2312" w:hint="eastAsia"/>
                <w:color w:val="000000"/>
                <w:kern w:val="0"/>
                <w:sz w:val="24"/>
              </w:rPr>
            </w:pPr>
            <w:r w:rsidRPr="00E831BF">
              <w:rPr>
                <w:rFonts w:ascii="仿宋_GB2312" w:hint="eastAsia"/>
                <w:color w:val="000000"/>
                <w:kern w:val="0"/>
                <w:sz w:val="24"/>
              </w:rPr>
              <w:t>基础研究处</w:t>
            </w:r>
          </w:p>
        </w:tc>
        <w:tc>
          <w:tcPr>
            <w:tcW w:w="1288" w:type="dxa"/>
            <w:vMerge w:val="restart"/>
            <w:tcBorders>
              <w:top w:val="nil"/>
              <w:left w:val="nil"/>
              <w:right w:val="single" w:sz="8" w:space="0" w:color="auto"/>
            </w:tcBorders>
            <w:tcMar>
              <w:top w:w="0" w:type="dxa"/>
              <w:left w:w="108" w:type="dxa"/>
              <w:bottom w:w="0" w:type="dxa"/>
              <w:right w:w="108" w:type="dxa"/>
            </w:tcMar>
            <w:vAlign w:val="center"/>
          </w:tcPr>
          <w:p w:rsidR="00ED611A" w:rsidRPr="008E4066" w:rsidRDefault="00ED611A" w:rsidP="00B053D4">
            <w:pPr>
              <w:snapToGrid w:val="0"/>
              <w:rPr>
                <w:rFonts w:ascii="仿宋_GB2312" w:hint="eastAsia"/>
                <w:color w:val="000000"/>
                <w:szCs w:val="21"/>
              </w:rPr>
            </w:pPr>
            <w:r w:rsidRPr="008E4066">
              <w:rPr>
                <w:rFonts w:ascii="仿宋_GB2312" w:hint="eastAsia"/>
                <w:color w:val="000000"/>
                <w:szCs w:val="21"/>
              </w:rPr>
              <w:t>基础研究与高校产学合作计划</w:t>
            </w:r>
          </w:p>
        </w:tc>
        <w:tc>
          <w:tcPr>
            <w:tcW w:w="1260" w:type="dxa"/>
            <w:vMerge w:val="restart"/>
            <w:tcBorders>
              <w:top w:val="nil"/>
              <w:left w:val="nil"/>
              <w:right w:val="single" w:sz="8" w:space="0" w:color="auto"/>
            </w:tcBorders>
            <w:tcMar>
              <w:top w:w="0" w:type="dxa"/>
              <w:left w:w="108" w:type="dxa"/>
              <w:bottom w:w="0" w:type="dxa"/>
              <w:right w:w="108" w:type="dxa"/>
            </w:tcMar>
            <w:vAlign w:val="center"/>
          </w:tcPr>
          <w:p w:rsidR="00ED611A" w:rsidRPr="00E83794" w:rsidRDefault="00ED611A" w:rsidP="00B053D4">
            <w:pPr>
              <w:snapToGrid w:val="0"/>
              <w:jc w:val="center"/>
              <w:rPr>
                <w:rFonts w:ascii="仿宋_GB2312" w:hint="eastAsia"/>
                <w:color w:val="000000"/>
                <w:kern w:val="0"/>
                <w:sz w:val="24"/>
              </w:rPr>
            </w:pPr>
            <w:r w:rsidRPr="00E83794">
              <w:rPr>
                <w:rFonts w:ascii="仿宋_GB2312" w:hint="eastAsia"/>
                <w:color w:val="000000"/>
                <w:kern w:val="0"/>
                <w:sz w:val="24"/>
              </w:rPr>
              <w:t>自然科学基金</w:t>
            </w:r>
            <w:r>
              <w:rPr>
                <w:rFonts w:ascii="仿宋_GB2312" w:hint="eastAsia"/>
                <w:color w:val="000000"/>
                <w:kern w:val="0"/>
                <w:sz w:val="24"/>
              </w:rPr>
              <w:t>项目</w:t>
            </w: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rFonts w:ascii="仿宋_GB2312" w:hint="eastAsia"/>
                <w:color w:val="000000"/>
                <w:kern w:val="0"/>
                <w:sz w:val="24"/>
              </w:rPr>
            </w:pPr>
            <w:r w:rsidRPr="00E831BF">
              <w:rPr>
                <w:rFonts w:ascii="仿宋_GB2312" w:hint="eastAsia"/>
                <w:color w:val="000000"/>
                <w:kern w:val="0"/>
                <w:sz w:val="24"/>
              </w:rPr>
              <w:t>面上项目</w:t>
            </w:r>
            <w:r w:rsidRPr="000D5264">
              <w:rPr>
                <w:rFonts w:ascii="仿宋_GB2312" w:hint="eastAsia"/>
                <w:color w:val="000000"/>
                <w:kern w:val="0"/>
                <w:sz w:val="24"/>
              </w:rPr>
              <w:t>（</w:t>
            </w:r>
            <w:proofErr w:type="gramStart"/>
            <w:r w:rsidRPr="000D5264">
              <w:rPr>
                <w:rFonts w:ascii="仿宋_GB2312" w:hint="eastAsia"/>
                <w:color w:val="000000"/>
                <w:kern w:val="0"/>
                <w:sz w:val="24"/>
              </w:rPr>
              <w:t>非联合</w:t>
            </w:r>
            <w:proofErr w:type="gramEnd"/>
            <w:r w:rsidRPr="000D5264">
              <w:rPr>
                <w:rFonts w:ascii="仿宋_GB2312" w:hint="eastAsia"/>
                <w:color w:val="000000"/>
                <w:kern w:val="0"/>
                <w:sz w:val="24"/>
              </w:rPr>
              <w:t>资助）</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rFonts w:ascii="仿宋_GB2312" w:hint="eastAsia"/>
                <w:color w:val="000000"/>
                <w:kern w:val="0"/>
                <w:sz w:val="24"/>
              </w:rPr>
            </w:pPr>
            <w:r w:rsidRPr="00E831BF">
              <w:rPr>
                <w:rFonts w:ascii="仿宋_GB2312" w:hint="eastAsia"/>
                <w:color w:val="000000"/>
                <w:kern w:val="0"/>
                <w:sz w:val="24"/>
              </w:rPr>
              <w:t>201</w:t>
            </w:r>
            <w:r>
              <w:rPr>
                <w:rFonts w:ascii="仿宋_GB2312" w:hint="eastAsia"/>
                <w:color w:val="000000"/>
                <w:kern w:val="0"/>
                <w:sz w:val="24"/>
              </w:rPr>
              <w:t>9</w:t>
            </w:r>
            <w:r w:rsidRPr="00E831BF">
              <w:rPr>
                <w:rFonts w:ascii="仿宋_GB2312" w:hint="eastAsia"/>
                <w:color w:val="000000"/>
                <w:kern w:val="0"/>
                <w:sz w:val="24"/>
              </w:rPr>
              <w:t>J0101</w:t>
            </w:r>
          </w:p>
        </w:tc>
      </w:tr>
      <w:tr w:rsidR="00ED611A" w:rsidRPr="00E831BF" w:rsidTr="00B053D4">
        <w:trPr>
          <w:jc w:val="center"/>
        </w:trPr>
        <w:tc>
          <w:tcPr>
            <w:tcW w:w="1160" w:type="dxa"/>
            <w:vMerge/>
            <w:tcBorders>
              <w:left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snapToGrid w:val="0"/>
              <w:rPr>
                <w:rFonts w:ascii="仿宋_GB2312" w:hint="eastAsia"/>
                <w:color w:val="000000"/>
                <w:kern w:val="0"/>
                <w:sz w:val="24"/>
              </w:rPr>
            </w:pPr>
          </w:p>
        </w:tc>
        <w:tc>
          <w:tcPr>
            <w:tcW w:w="1288" w:type="dxa"/>
            <w:vMerge/>
            <w:tcBorders>
              <w:left w:val="nil"/>
              <w:right w:val="single" w:sz="8" w:space="0" w:color="auto"/>
            </w:tcBorders>
            <w:tcMar>
              <w:top w:w="0" w:type="dxa"/>
              <w:left w:w="108" w:type="dxa"/>
              <w:bottom w:w="0" w:type="dxa"/>
              <w:right w:w="108" w:type="dxa"/>
            </w:tcMar>
            <w:vAlign w:val="center"/>
          </w:tcPr>
          <w:p w:rsidR="00ED611A" w:rsidRPr="008E4066" w:rsidRDefault="00ED611A" w:rsidP="00B053D4">
            <w:pPr>
              <w:snapToGrid w:val="0"/>
              <w:rPr>
                <w:rFonts w:ascii="仿宋_GB2312" w:hint="eastAsia"/>
                <w:color w:val="000000"/>
                <w:szCs w:val="21"/>
              </w:rPr>
            </w:pPr>
          </w:p>
        </w:tc>
        <w:tc>
          <w:tcPr>
            <w:tcW w:w="1260" w:type="dxa"/>
            <w:vMerge/>
            <w:tcBorders>
              <w:left w:val="nil"/>
              <w:right w:val="single" w:sz="8" w:space="0" w:color="auto"/>
            </w:tcBorders>
            <w:tcMar>
              <w:top w:w="0" w:type="dxa"/>
              <w:left w:w="108" w:type="dxa"/>
              <w:bottom w:w="0" w:type="dxa"/>
              <w:right w:w="108" w:type="dxa"/>
            </w:tcMar>
            <w:vAlign w:val="center"/>
          </w:tcPr>
          <w:p w:rsidR="00ED611A" w:rsidRPr="00E83794" w:rsidRDefault="00ED611A" w:rsidP="00B053D4">
            <w:pPr>
              <w:snapToGrid w:val="0"/>
              <w:jc w:val="center"/>
              <w:rPr>
                <w:rFonts w:ascii="仿宋_GB2312" w:hint="eastAsia"/>
                <w:color w:val="000000"/>
                <w:kern w:val="0"/>
                <w:sz w:val="24"/>
              </w:rPr>
            </w:pP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rFonts w:ascii="仿宋_GB2312" w:hint="eastAsia"/>
                <w:color w:val="000000"/>
                <w:kern w:val="0"/>
                <w:sz w:val="24"/>
              </w:rPr>
            </w:pPr>
            <w:r w:rsidRPr="00E831BF">
              <w:rPr>
                <w:rFonts w:ascii="仿宋_GB2312" w:hint="eastAsia"/>
                <w:color w:val="000000"/>
                <w:kern w:val="0"/>
                <w:sz w:val="24"/>
              </w:rPr>
              <w:t>青年创新项目</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rFonts w:ascii="仿宋_GB2312" w:hint="eastAsia"/>
                <w:color w:val="000000"/>
                <w:kern w:val="0"/>
                <w:sz w:val="24"/>
              </w:rPr>
            </w:pPr>
            <w:r w:rsidRPr="00E831BF">
              <w:rPr>
                <w:rFonts w:ascii="仿宋_GB2312" w:hint="eastAsia"/>
                <w:color w:val="000000"/>
                <w:kern w:val="0"/>
                <w:sz w:val="24"/>
              </w:rPr>
              <w:t>201</w:t>
            </w:r>
            <w:r>
              <w:rPr>
                <w:rFonts w:ascii="仿宋_GB2312" w:hint="eastAsia"/>
                <w:color w:val="000000"/>
                <w:kern w:val="0"/>
                <w:sz w:val="24"/>
              </w:rPr>
              <w:t>9</w:t>
            </w:r>
            <w:r w:rsidRPr="00E831BF">
              <w:rPr>
                <w:rFonts w:ascii="仿宋_GB2312" w:hint="eastAsia"/>
                <w:color w:val="000000"/>
                <w:kern w:val="0"/>
                <w:sz w:val="24"/>
              </w:rPr>
              <w:t>J0102</w:t>
            </w:r>
          </w:p>
        </w:tc>
      </w:tr>
      <w:tr w:rsidR="00ED611A" w:rsidRPr="00E831BF" w:rsidTr="00B053D4">
        <w:trPr>
          <w:jc w:val="center"/>
        </w:trPr>
        <w:tc>
          <w:tcPr>
            <w:tcW w:w="1160" w:type="dxa"/>
            <w:vMerge/>
            <w:tcBorders>
              <w:left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p>
        </w:tc>
        <w:tc>
          <w:tcPr>
            <w:tcW w:w="1288" w:type="dxa"/>
            <w:vMerge/>
            <w:tcBorders>
              <w:left w:val="nil"/>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p>
        </w:tc>
        <w:tc>
          <w:tcPr>
            <w:tcW w:w="1260" w:type="dxa"/>
            <w:vMerge/>
            <w:tcBorders>
              <w:left w:val="nil"/>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jc w:val="center"/>
              <w:rPr>
                <w:color w:val="000000"/>
                <w:kern w:val="0"/>
                <w:szCs w:val="32"/>
              </w:rPr>
            </w:pP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E831BF">
              <w:rPr>
                <w:rFonts w:ascii="仿宋_GB2312" w:hint="eastAsia"/>
                <w:color w:val="000000"/>
                <w:kern w:val="0"/>
                <w:sz w:val="24"/>
              </w:rPr>
              <w:t>杰出青年项目</w:t>
            </w:r>
            <w:r>
              <w:rPr>
                <w:rFonts w:ascii="仿宋_GB2312" w:hint="eastAsia"/>
                <w:color w:val="000000"/>
                <w:kern w:val="0"/>
                <w:sz w:val="24"/>
              </w:rPr>
              <w:t>（非企业）</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E831BF">
              <w:rPr>
                <w:rFonts w:ascii="仿宋_GB2312" w:hint="eastAsia"/>
                <w:color w:val="000000"/>
                <w:kern w:val="0"/>
                <w:sz w:val="24"/>
              </w:rPr>
              <w:t>201</w:t>
            </w:r>
            <w:r>
              <w:rPr>
                <w:rFonts w:ascii="仿宋_GB2312" w:hint="eastAsia"/>
                <w:color w:val="000000"/>
                <w:kern w:val="0"/>
                <w:sz w:val="24"/>
              </w:rPr>
              <w:t>9</w:t>
            </w:r>
            <w:r w:rsidRPr="00E831BF">
              <w:rPr>
                <w:rFonts w:ascii="仿宋_GB2312" w:hint="eastAsia"/>
                <w:color w:val="000000"/>
                <w:kern w:val="0"/>
                <w:sz w:val="24"/>
              </w:rPr>
              <w:t>J0103</w:t>
            </w:r>
          </w:p>
        </w:tc>
      </w:tr>
      <w:tr w:rsidR="00ED611A" w:rsidRPr="00E831BF" w:rsidTr="00B053D4">
        <w:trPr>
          <w:jc w:val="center"/>
        </w:trPr>
        <w:tc>
          <w:tcPr>
            <w:tcW w:w="1160" w:type="dxa"/>
            <w:vMerge/>
            <w:tcBorders>
              <w:left w:val="single" w:sz="8" w:space="0" w:color="auto"/>
              <w:bottom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1288" w:type="dxa"/>
            <w:vMerge/>
            <w:tcBorders>
              <w:left w:val="nil"/>
              <w:bottom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0" w:type="auto"/>
            <w:vMerge/>
            <w:tcBorders>
              <w:left w:val="nil"/>
              <w:bottom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E831BF">
              <w:rPr>
                <w:rFonts w:ascii="仿宋_GB2312" w:hint="eastAsia"/>
                <w:color w:val="000000"/>
                <w:kern w:val="0"/>
                <w:sz w:val="24"/>
              </w:rPr>
              <w:t>杰出青年项目</w:t>
            </w:r>
            <w:r>
              <w:rPr>
                <w:rFonts w:ascii="仿宋_GB2312" w:hint="eastAsia"/>
                <w:color w:val="000000"/>
                <w:kern w:val="0"/>
                <w:sz w:val="24"/>
              </w:rPr>
              <w:t>（企业）</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E831BF">
              <w:rPr>
                <w:rFonts w:ascii="仿宋_GB2312" w:hint="eastAsia"/>
                <w:color w:val="000000"/>
                <w:kern w:val="0"/>
                <w:sz w:val="24"/>
              </w:rPr>
              <w:t>201</w:t>
            </w:r>
            <w:r>
              <w:rPr>
                <w:rFonts w:ascii="仿宋_GB2312" w:hint="eastAsia"/>
                <w:color w:val="000000"/>
                <w:kern w:val="0"/>
                <w:sz w:val="24"/>
              </w:rPr>
              <w:t>9</w:t>
            </w:r>
            <w:r w:rsidRPr="00E831BF">
              <w:rPr>
                <w:rFonts w:ascii="仿宋_GB2312" w:hint="eastAsia"/>
                <w:color w:val="000000"/>
                <w:kern w:val="0"/>
                <w:sz w:val="24"/>
              </w:rPr>
              <w:t>J0104</w:t>
            </w:r>
          </w:p>
        </w:tc>
      </w:tr>
      <w:tr w:rsidR="00ED611A" w:rsidRPr="00E831BF" w:rsidTr="00B053D4">
        <w:trPr>
          <w:trHeight w:val="534"/>
          <w:jc w:val="center"/>
        </w:trPr>
        <w:tc>
          <w:tcPr>
            <w:tcW w:w="1160" w:type="dxa"/>
            <w:vMerge/>
            <w:tcBorders>
              <w:top w:val="single" w:sz="8" w:space="0" w:color="auto"/>
              <w:left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1288" w:type="dxa"/>
            <w:vMerge/>
            <w:tcBorders>
              <w:top w:val="single" w:sz="8" w:space="0" w:color="auto"/>
              <w:left w:val="nil"/>
              <w:right w:val="single" w:sz="8" w:space="0" w:color="auto"/>
            </w:tcBorders>
            <w:vAlign w:val="center"/>
          </w:tcPr>
          <w:p w:rsidR="00ED611A" w:rsidRPr="00E831BF" w:rsidRDefault="00ED611A" w:rsidP="00B053D4">
            <w:pPr>
              <w:widowControl/>
              <w:rPr>
                <w:color w:val="000000"/>
                <w:kern w:val="0"/>
                <w:szCs w:val="32"/>
              </w:rPr>
            </w:pPr>
          </w:p>
        </w:tc>
        <w:tc>
          <w:tcPr>
            <w:tcW w:w="0" w:type="auto"/>
            <w:vMerge/>
            <w:tcBorders>
              <w:top w:val="single" w:sz="8" w:space="0" w:color="auto"/>
              <w:left w:val="nil"/>
              <w:right w:val="single" w:sz="8" w:space="0" w:color="auto"/>
            </w:tcBorders>
            <w:vAlign w:val="center"/>
          </w:tcPr>
          <w:p w:rsidR="00ED611A" w:rsidRPr="00E831BF" w:rsidRDefault="00ED611A" w:rsidP="00B053D4">
            <w:pPr>
              <w:widowControl/>
              <w:rPr>
                <w:color w:val="000000"/>
                <w:kern w:val="0"/>
                <w:szCs w:val="32"/>
              </w:rPr>
            </w:pPr>
          </w:p>
        </w:tc>
        <w:tc>
          <w:tcPr>
            <w:tcW w:w="3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E831BF">
              <w:rPr>
                <w:rFonts w:ascii="仿宋_GB2312" w:hint="eastAsia"/>
                <w:color w:val="000000"/>
                <w:kern w:val="0"/>
                <w:sz w:val="24"/>
              </w:rPr>
              <w:t>面上项目</w:t>
            </w:r>
            <w:r>
              <w:rPr>
                <w:rFonts w:ascii="仿宋_GB2312" w:hint="eastAsia"/>
                <w:color w:val="000000"/>
                <w:kern w:val="0"/>
                <w:sz w:val="24"/>
              </w:rPr>
              <w:t>（</w:t>
            </w:r>
            <w:r w:rsidRPr="00E831BF">
              <w:rPr>
                <w:rFonts w:ascii="仿宋_GB2312" w:hint="eastAsia"/>
                <w:color w:val="000000"/>
                <w:kern w:val="0"/>
                <w:sz w:val="24"/>
              </w:rPr>
              <w:t>卫生联合</w:t>
            </w:r>
            <w:r w:rsidRPr="006B4DAF">
              <w:rPr>
                <w:rFonts w:ascii="仿宋_GB2312" w:hint="eastAsia"/>
                <w:color w:val="000000"/>
                <w:kern w:val="0"/>
                <w:sz w:val="24"/>
              </w:rPr>
              <w:t>资助</w:t>
            </w:r>
            <w:r>
              <w:rPr>
                <w:rFonts w:ascii="仿宋_GB2312" w:hint="eastAsia"/>
                <w:color w:val="000000"/>
                <w:kern w:val="0"/>
                <w:sz w:val="24"/>
              </w:rPr>
              <w:t>）</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E831BF">
              <w:rPr>
                <w:rFonts w:ascii="仿宋_GB2312" w:hint="eastAsia"/>
                <w:color w:val="000000"/>
                <w:kern w:val="0"/>
                <w:sz w:val="24"/>
              </w:rPr>
              <w:t>201</w:t>
            </w:r>
            <w:r>
              <w:rPr>
                <w:rFonts w:ascii="仿宋_GB2312" w:hint="eastAsia"/>
                <w:color w:val="000000"/>
                <w:kern w:val="0"/>
                <w:sz w:val="24"/>
              </w:rPr>
              <w:t>9</w:t>
            </w:r>
            <w:r w:rsidRPr="00E831BF">
              <w:rPr>
                <w:rFonts w:ascii="仿宋_GB2312" w:hint="eastAsia"/>
                <w:color w:val="000000"/>
                <w:kern w:val="0"/>
                <w:sz w:val="24"/>
              </w:rPr>
              <w:t>J0105</w:t>
            </w:r>
          </w:p>
        </w:tc>
      </w:tr>
      <w:tr w:rsidR="00ED611A" w:rsidRPr="00E831BF" w:rsidTr="00B053D4">
        <w:trPr>
          <w:trHeight w:val="450"/>
          <w:jc w:val="center"/>
        </w:trPr>
        <w:tc>
          <w:tcPr>
            <w:tcW w:w="1160" w:type="dxa"/>
            <w:vMerge/>
            <w:tcBorders>
              <w:left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1288" w:type="dxa"/>
            <w:vMerge/>
            <w:tcBorders>
              <w:left w:val="nil"/>
              <w:right w:val="single" w:sz="8" w:space="0" w:color="auto"/>
            </w:tcBorders>
            <w:vAlign w:val="center"/>
          </w:tcPr>
          <w:p w:rsidR="00ED611A" w:rsidRPr="00E831BF" w:rsidRDefault="00ED611A" w:rsidP="00B053D4">
            <w:pPr>
              <w:widowControl/>
              <w:rPr>
                <w:color w:val="000000"/>
                <w:kern w:val="0"/>
                <w:szCs w:val="32"/>
              </w:rPr>
            </w:pPr>
          </w:p>
        </w:tc>
        <w:tc>
          <w:tcPr>
            <w:tcW w:w="0" w:type="auto"/>
            <w:vMerge/>
            <w:tcBorders>
              <w:left w:val="nil"/>
              <w:right w:val="single" w:sz="8" w:space="0" w:color="auto"/>
            </w:tcBorders>
            <w:vAlign w:val="center"/>
          </w:tcPr>
          <w:p w:rsidR="00ED611A" w:rsidRPr="00E831BF" w:rsidRDefault="00ED611A" w:rsidP="00B053D4">
            <w:pPr>
              <w:widowControl/>
              <w:rPr>
                <w:color w:val="000000"/>
                <w:kern w:val="0"/>
                <w:szCs w:val="32"/>
              </w:rPr>
            </w:pPr>
          </w:p>
        </w:tc>
        <w:tc>
          <w:tcPr>
            <w:tcW w:w="3231" w:type="dxa"/>
            <w:tcBorders>
              <w:top w:val="nil"/>
              <w:left w:val="nil"/>
              <w:bottom w:val="single" w:sz="4"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6B4DAF">
              <w:rPr>
                <w:rFonts w:ascii="仿宋_GB2312" w:hint="eastAsia"/>
                <w:color w:val="000000"/>
                <w:kern w:val="0"/>
                <w:sz w:val="24"/>
              </w:rPr>
              <w:t>面上项目</w:t>
            </w:r>
            <w:r>
              <w:rPr>
                <w:rFonts w:ascii="仿宋_GB2312" w:hint="eastAsia"/>
                <w:color w:val="000000"/>
                <w:kern w:val="0"/>
                <w:sz w:val="24"/>
              </w:rPr>
              <w:t>（</w:t>
            </w:r>
            <w:r w:rsidRPr="006B4DAF">
              <w:rPr>
                <w:rFonts w:ascii="仿宋_GB2312" w:hint="eastAsia"/>
                <w:color w:val="000000"/>
                <w:kern w:val="0"/>
                <w:sz w:val="24"/>
              </w:rPr>
              <w:t>高校联合资助</w:t>
            </w:r>
            <w:r>
              <w:rPr>
                <w:rFonts w:ascii="仿宋_GB2312" w:hint="eastAsia"/>
                <w:color w:val="000000"/>
                <w:kern w:val="0"/>
                <w:sz w:val="24"/>
              </w:rPr>
              <w:t>）</w:t>
            </w:r>
          </w:p>
        </w:tc>
        <w:tc>
          <w:tcPr>
            <w:tcW w:w="1526" w:type="dxa"/>
            <w:tcBorders>
              <w:top w:val="nil"/>
              <w:left w:val="nil"/>
              <w:bottom w:val="single" w:sz="4"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color w:val="000000"/>
                <w:kern w:val="0"/>
                <w:szCs w:val="32"/>
              </w:rPr>
            </w:pPr>
            <w:r w:rsidRPr="004B24FB">
              <w:rPr>
                <w:rFonts w:ascii="仿宋_GB2312" w:hint="eastAsia"/>
                <w:color w:val="000000"/>
                <w:kern w:val="0"/>
                <w:sz w:val="24"/>
              </w:rPr>
              <w:t>201</w:t>
            </w:r>
            <w:r>
              <w:rPr>
                <w:rFonts w:ascii="仿宋_GB2312" w:hint="eastAsia"/>
                <w:color w:val="000000"/>
                <w:kern w:val="0"/>
                <w:sz w:val="24"/>
              </w:rPr>
              <w:t>9</w:t>
            </w:r>
            <w:r w:rsidRPr="004B24FB">
              <w:rPr>
                <w:rFonts w:ascii="仿宋_GB2312" w:hint="eastAsia"/>
                <w:color w:val="000000"/>
                <w:kern w:val="0"/>
                <w:sz w:val="24"/>
              </w:rPr>
              <w:t>J010</w:t>
            </w:r>
            <w:r>
              <w:rPr>
                <w:rFonts w:ascii="仿宋_GB2312" w:hint="eastAsia"/>
                <w:color w:val="000000"/>
                <w:kern w:val="0"/>
                <w:sz w:val="24"/>
              </w:rPr>
              <w:t>6</w:t>
            </w:r>
          </w:p>
        </w:tc>
      </w:tr>
      <w:tr w:rsidR="00ED611A" w:rsidRPr="00E831BF" w:rsidTr="00B053D4">
        <w:trPr>
          <w:trHeight w:val="450"/>
          <w:jc w:val="center"/>
        </w:trPr>
        <w:tc>
          <w:tcPr>
            <w:tcW w:w="1160" w:type="dxa"/>
            <w:vMerge/>
            <w:tcBorders>
              <w:left w:val="single" w:sz="8" w:space="0" w:color="auto"/>
              <w:bottom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1288" w:type="dxa"/>
            <w:vMerge/>
            <w:tcBorders>
              <w:left w:val="nil"/>
              <w:bottom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0" w:type="auto"/>
            <w:vMerge/>
            <w:tcBorders>
              <w:left w:val="nil"/>
              <w:bottom w:val="single" w:sz="8" w:space="0" w:color="auto"/>
              <w:right w:val="single" w:sz="8" w:space="0" w:color="auto"/>
            </w:tcBorders>
            <w:vAlign w:val="center"/>
          </w:tcPr>
          <w:p w:rsidR="00ED611A" w:rsidRPr="00E831BF" w:rsidRDefault="00ED611A" w:rsidP="00B053D4">
            <w:pPr>
              <w:widowControl/>
              <w:rPr>
                <w:color w:val="000000"/>
                <w:kern w:val="0"/>
                <w:szCs w:val="32"/>
              </w:rPr>
            </w:pPr>
          </w:p>
        </w:tc>
        <w:tc>
          <w:tcPr>
            <w:tcW w:w="32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rFonts w:ascii="仿宋_GB2312" w:hint="eastAsia"/>
                <w:color w:val="000000"/>
                <w:kern w:val="0"/>
                <w:sz w:val="24"/>
              </w:rPr>
            </w:pPr>
            <w:r>
              <w:rPr>
                <w:rFonts w:ascii="仿宋_GB2312" w:hint="eastAsia"/>
                <w:sz w:val="24"/>
              </w:rPr>
              <w:t>重点</w:t>
            </w:r>
            <w:r w:rsidRPr="006B7AF6">
              <w:rPr>
                <w:rFonts w:ascii="仿宋_GB2312" w:hint="eastAsia"/>
                <w:sz w:val="24"/>
              </w:rPr>
              <w:t>项目</w:t>
            </w:r>
          </w:p>
        </w:tc>
        <w:tc>
          <w:tcPr>
            <w:tcW w:w="15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611A" w:rsidRPr="00E831BF" w:rsidRDefault="00ED611A" w:rsidP="00B053D4">
            <w:pPr>
              <w:widowControl/>
              <w:snapToGrid w:val="0"/>
              <w:rPr>
                <w:rFonts w:ascii="仿宋_GB2312" w:hint="eastAsia"/>
                <w:color w:val="000000"/>
                <w:kern w:val="0"/>
                <w:sz w:val="24"/>
              </w:rPr>
            </w:pPr>
            <w:r w:rsidRPr="004B24FB">
              <w:rPr>
                <w:rFonts w:ascii="仿宋_GB2312" w:hint="eastAsia"/>
                <w:color w:val="000000"/>
                <w:kern w:val="0"/>
                <w:sz w:val="24"/>
              </w:rPr>
              <w:t>201</w:t>
            </w:r>
            <w:r>
              <w:rPr>
                <w:rFonts w:ascii="仿宋_GB2312" w:hint="eastAsia"/>
                <w:color w:val="000000"/>
                <w:kern w:val="0"/>
                <w:sz w:val="24"/>
              </w:rPr>
              <w:t>9</w:t>
            </w:r>
            <w:r w:rsidRPr="004B24FB">
              <w:rPr>
                <w:rFonts w:ascii="仿宋_GB2312" w:hint="eastAsia"/>
                <w:color w:val="000000"/>
                <w:kern w:val="0"/>
                <w:sz w:val="24"/>
              </w:rPr>
              <w:t>J010</w:t>
            </w:r>
            <w:r>
              <w:rPr>
                <w:rFonts w:ascii="仿宋_GB2312" w:hint="eastAsia"/>
                <w:color w:val="000000"/>
                <w:kern w:val="0"/>
                <w:sz w:val="24"/>
              </w:rPr>
              <w:t>7</w:t>
            </w:r>
          </w:p>
        </w:tc>
      </w:tr>
    </w:tbl>
    <w:p w:rsidR="00ED611A" w:rsidRDefault="00ED611A" w:rsidP="00ED611A">
      <w:pPr>
        <w:spacing w:line="312" w:lineRule="auto"/>
        <w:ind w:firstLine="240"/>
        <w:jc w:val="left"/>
        <w:rPr>
          <w:rFonts w:hAnsi="宋体" w:hint="eastAsia"/>
          <w:b/>
          <w:bCs/>
          <w:sz w:val="24"/>
        </w:rPr>
      </w:pPr>
    </w:p>
    <w:p w:rsidR="00ED611A" w:rsidRDefault="00ED611A" w:rsidP="00ED611A">
      <w:pPr>
        <w:ind w:firstLine="240"/>
        <w:jc w:val="center"/>
        <w:rPr>
          <w:rFonts w:hint="eastAsia"/>
          <w:b/>
          <w:bCs/>
          <w:szCs w:val="21"/>
        </w:rPr>
      </w:pPr>
    </w:p>
    <w:p w:rsidR="00ED611A" w:rsidRDefault="00ED611A" w:rsidP="00ED611A">
      <w:pPr>
        <w:spacing w:line="312" w:lineRule="auto"/>
        <w:ind w:firstLine="240"/>
        <w:jc w:val="left"/>
        <w:rPr>
          <w:rFonts w:hAnsi="宋体" w:hint="eastAsia"/>
          <w:b/>
          <w:bCs/>
          <w:sz w:val="24"/>
        </w:rPr>
      </w:pPr>
    </w:p>
    <w:p w:rsidR="00ED611A" w:rsidRDefault="00ED611A" w:rsidP="00ED611A">
      <w:pPr>
        <w:spacing w:line="312" w:lineRule="auto"/>
        <w:ind w:firstLine="240"/>
        <w:jc w:val="left"/>
        <w:rPr>
          <w:rFonts w:hAnsi="宋体" w:hint="eastAsia"/>
          <w:b/>
          <w:bCs/>
          <w:sz w:val="24"/>
        </w:rPr>
      </w:pPr>
    </w:p>
    <w:p w:rsidR="001007B0" w:rsidRDefault="001007B0">
      <w:bookmarkStart w:id="0" w:name="_GoBack"/>
      <w:bookmarkEnd w:id="0"/>
    </w:p>
    <w:sectPr w:rsidR="00100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67" w:rsidRDefault="007A2567" w:rsidP="00ED611A">
      <w:r>
        <w:separator/>
      </w:r>
    </w:p>
  </w:endnote>
  <w:endnote w:type="continuationSeparator" w:id="0">
    <w:p w:rsidR="007A2567" w:rsidRDefault="007A2567" w:rsidP="00ED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67" w:rsidRDefault="007A2567" w:rsidP="00ED611A">
      <w:r>
        <w:separator/>
      </w:r>
    </w:p>
  </w:footnote>
  <w:footnote w:type="continuationSeparator" w:id="0">
    <w:p w:rsidR="007A2567" w:rsidRDefault="007A2567" w:rsidP="00ED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3F"/>
    <w:rsid w:val="001007B0"/>
    <w:rsid w:val="007A2567"/>
    <w:rsid w:val="00927602"/>
    <w:rsid w:val="00967FEF"/>
    <w:rsid w:val="00981B3F"/>
    <w:rsid w:val="00AA639E"/>
    <w:rsid w:val="00ED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1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611A"/>
    <w:rPr>
      <w:sz w:val="18"/>
      <w:szCs w:val="18"/>
    </w:rPr>
  </w:style>
  <w:style w:type="paragraph" w:styleId="a4">
    <w:name w:val="footer"/>
    <w:basedOn w:val="a"/>
    <w:link w:val="Char0"/>
    <w:uiPriority w:val="99"/>
    <w:unhideWhenUsed/>
    <w:rsid w:val="00ED61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61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1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611A"/>
    <w:rPr>
      <w:sz w:val="18"/>
      <w:szCs w:val="18"/>
    </w:rPr>
  </w:style>
  <w:style w:type="paragraph" w:styleId="a4">
    <w:name w:val="footer"/>
    <w:basedOn w:val="a"/>
    <w:link w:val="Char0"/>
    <w:uiPriority w:val="99"/>
    <w:unhideWhenUsed/>
    <w:rsid w:val="00ED61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61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20.203/p_check.pr.prLX_CHECKRULEMASTERUpdatePrepare.do?list/LX_CHECKRULEMASTER/I_RULEMASTERID=3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Company>WwW.YlmF.CoM</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许婕</dc:creator>
  <cp:keywords/>
  <dc:description/>
  <cp:lastModifiedBy>许婕</cp:lastModifiedBy>
  <cp:revision>5</cp:revision>
  <dcterms:created xsi:type="dcterms:W3CDTF">2018-05-29T02:29:00Z</dcterms:created>
  <dcterms:modified xsi:type="dcterms:W3CDTF">2018-05-29T02:30:00Z</dcterms:modified>
</cp:coreProperties>
</file>